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1608C7F8"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7E162D">
        <w:t xml:space="preserve">July </w:t>
      </w:r>
      <w:r w:rsidR="00C917B1">
        <w:t>16</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2A8C1663"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9B6AAE">
        <w:t>32</w:t>
      </w:r>
      <w:r w:rsidR="00ED506F">
        <w:t xml:space="preserve"> </w:t>
      </w:r>
      <w:r w:rsidR="00FD1DD0" w:rsidRPr="002B3EB0">
        <w:t>P.M.</w:t>
      </w:r>
      <w:r w:rsidRPr="002B3EB0">
        <w:t xml:space="preserve"> on </w:t>
      </w:r>
      <w:r w:rsidR="003A1C6A">
        <w:t>Ju</w:t>
      </w:r>
      <w:r w:rsidR="00A07F6C">
        <w:t xml:space="preserve">ly </w:t>
      </w:r>
      <w:r w:rsidR="00663291">
        <w:t>16</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Paulsen, Polston, tenBensel,</w:t>
      </w:r>
      <w:r w:rsidR="00AF5C2B">
        <w:t xml:space="preserve"> </w:t>
      </w:r>
      <w:r w:rsidR="00B41215">
        <w:t>Carpenter</w:t>
      </w:r>
      <w:r>
        <w:t>.</w:t>
      </w:r>
      <w:r w:rsidR="00BA17FF">
        <w:t xml:space="preserve"> </w:t>
      </w:r>
      <w:r w:rsidR="00203900">
        <w:t>Absent</w:t>
      </w:r>
      <w:r w:rsidR="005928F6">
        <w:t>:</w:t>
      </w:r>
      <w:r w:rsidR="00101150">
        <w:t xml:space="preserve">  </w:t>
      </w:r>
      <w:r w:rsidR="005E0030">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504421">
        <w:t xml:space="preserve">Assistant </w:t>
      </w:r>
      <w:r w:rsidR="00DB0890">
        <w:t xml:space="preserve">City </w:t>
      </w:r>
      <w:r w:rsidR="00AE3B9C">
        <w:t>C</w:t>
      </w:r>
      <w:r>
        <w:t xml:space="preserve">lerk </w:t>
      </w:r>
      <w:r w:rsidR="00DB0890">
        <w:t>D</w:t>
      </w:r>
      <w:r w:rsidR="00504421">
        <w:t>ixie</w:t>
      </w:r>
      <w:r w:rsidR="00DB0890">
        <w:t xml:space="preserve"> </w:t>
      </w:r>
      <w:r w:rsidR="00504421">
        <w:t>Sickels</w:t>
      </w:r>
    </w:p>
    <w:p w14:paraId="1F40E89A" w14:textId="02F50DBB" w:rsidR="00D72608" w:rsidRDefault="00BC3FAA" w:rsidP="00BC3FAA">
      <w:pPr>
        <w:tabs>
          <w:tab w:val="left" w:pos="360"/>
          <w:tab w:val="left" w:pos="5760"/>
        </w:tabs>
        <w:jc w:val="both"/>
      </w:pPr>
      <w:r w:rsidRPr="002B3EB0">
        <w:tab/>
      </w:r>
      <w:r w:rsidR="00EB44FF">
        <w:t xml:space="preserve">Council </w:t>
      </w:r>
      <w:r w:rsidR="00320AD5">
        <w:t>Mayor Koller</w:t>
      </w:r>
      <w:r w:rsidRPr="002B3EB0">
        <w:t xml:space="preserve"> presided over the meeting. Visitors present for all or a portion of the meeting were</w:t>
      </w:r>
      <w:r>
        <w:t>:</w:t>
      </w:r>
      <w:r w:rsidR="001666CB">
        <w:t xml:space="preserve"> </w:t>
      </w:r>
      <w:r w:rsidR="00250592">
        <w:t>Matt Faw and Levi Watson with the Golf Committee</w:t>
      </w:r>
      <w:r w:rsidR="00FA3EA3">
        <w:t xml:space="preserve"> and </w:t>
      </w:r>
      <w:r w:rsidR="00F613DA">
        <w:t>Doug Christensen</w:t>
      </w:r>
      <w:r w:rsidR="00BC2FDE">
        <w:t xml:space="preserve"> with Five Rule</w:t>
      </w:r>
      <w:r w:rsidR="00F613DA">
        <w:t xml:space="preserve"> in chambers </w:t>
      </w:r>
      <w:r w:rsidR="00BC2FDE">
        <w:t xml:space="preserve">and </w:t>
      </w:r>
      <w:r w:rsidR="00EB24FB">
        <w:t xml:space="preserve">Angela Mitchell with Valley Voice </w:t>
      </w:r>
      <w:r w:rsidR="00AB79A0">
        <w:t>a</w:t>
      </w:r>
      <w:r w:rsidR="00AF6730">
        <w:t>ll</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0B124E73" w14:textId="77777777" w:rsidR="00C11D84" w:rsidRDefault="00466939" w:rsidP="00BC3FAA">
      <w:pPr>
        <w:tabs>
          <w:tab w:val="left" w:pos="360"/>
          <w:tab w:val="left" w:pos="5760"/>
        </w:tabs>
        <w:jc w:val="both"/>
      </w:pPr>
      <w:r>
        <w:t>Public Hearing opened at 7:</w:t>
      </w:r>
      <w:r w:rsidR="009B6AAE">
        <w:t>33</w:t>
      </w:r>
      <w:r>
        <w:t xml:space="preserve"> pm for General Redevelopment plan</w:t>
      </w:r>
    </w:p>
    <w:p w14:paraId="39DC2A10" w14:textId="1083ED99" w:rsidR="00C11D84" w:rsidRDefault="00C11D84" w:rsidP="00EB17B8">
      <w:pPr>
        <w:ind w:firstLine="720"/>
      </w:pPr>
      <w:r>
        <w:t xml:space="preserve">Motion by Councilman </w:t>
      </w:r>
      <w:r w:rsidR="00462301">
        <w:t>Carpenter</w:t>
      </w:r>
      <w:r>
        <w:t xml:space="preserve"> and second Councilman </w:t>
      </w:r>
      <w:r w:rsidR="00462301">
        <w:t>tenBensel</w:t>
      </w:r>
      <w:r w:rsidR="00C759E0">
        <w:t xml:space="preserve"> </w:t>
      </w:r>
      <w:r w:rsidRPr="00D93304">
        <w:t xml:space="preserve">to approve </w:t>
      </w:r>
      <w:r w:rsidR="00C759E0">
        <w:t>the General Redevelopment plan</w:t>
      </w:r>
      <w:r w:rsidR="00D904A6">
        <w:t>.</w:t>
      </w:r>
    </w:p>
    <w:p w14:paraId="4E4675D0" w14:textId="77777777" w:rsidR="00C11D84" w:rsidRPr="002B3EB0" w:rsidRDefault="00C11D84" w:rsidP="00C11D84">
      <w:r>
        <w:t>Roll call vote</w:t>
      </w:r>
      <w:r w:rsidRPr="004C2788">
        <w:t xml:space="preserve"> on the motion was as fo</w:t>
      </w:r>
      <w:r>
        <w:t>llows:</w:t>
      </w:r>
      <w:r w:rsidRPr="002B3EB0">
        <w:t xml:space="preserve"> </w:t>
      </w:r>
    </w:p>
    <w:p w14:paraId="002289C7" w14:textId="4F58FE5F" w:rsidR="00C11D84" w:rsidRPr="002B3EB0" w:rsidRDefault="00C11D84" w:rsidP="00C11D84">
      <w:pPr>
        <w:tabs>
          <w:tab w:val="left" w:pos="360"/>
          <w:tab w:val="left" w:pos="5760"/>
        </w:tabs>
        <w:jc w:val="both"/>
      </w:pPr>
      <w:r w:rsidRPr="002B3EB0">
        <w:tab/>
        <w:t>Ayes</w:t>
      </w:r>
      <w:r>
        <w:t xml:space="preserve">:  </w:t>
      </w:r>
      <w:r w:rsidR="00EB17B8">
        <w:t>Carpenter, Polston, Middagh, Kreutzer, tenBensel, Paulsen</w:t>
      </w:r>
    </w:p>
    <w:p w14:paraId="480C4945" w14:textId="77777777" w:rsidR="00C11D84" w:rsidRDefault="00C11D84" w:rsidP="00C11D84">
      <w:pPr>
        <w:tabs>
          <w:tab w:val="left" w:pos="360"/>
          <w:tab w:val="left" w:pos="5760"/>
        </w:tabs>
        <w:jc w:val="both"/>
      </w:pPr>
      <w:r w:rsidRPr="002B3EB0">
        <w:tab/>
        <w:t>Nays:</w:t>
      </w:r>
      <w:r>
        <w:t xml:space="preserve"> none</w:t>
      </w:r>
      <w:r w:rsidRPr="002B3EB0">
        <w:t xml:space="preserve">  </w:t>
      </w:r>
    </w:p>
    <w:p w14:paraId="1A63BBD4" w14:textId="77777777" w:rsidR="00C11D84" w:rsidRPr="002B3EB0" w:rsidRDefault="00C11D84" w:rsidP="00C11D84">
      <w:pPr>
        <w:tabs>
          <w:tab w:val="left" w:pos="360"/>
          <w:tab w:val="left" w:pos="5760"/>
        </w:tabs>
        <w:jc w:val="both"/>
      </w:pPr>
      <w:r>
        <w:tab/>
        <w:t xml:space="preserve">Abstain: </w:t>
      </w:r>
    </w:p>
    <w:p w14:paraId="7F297B1E" w14:textId="77777777" w:rsidR="00C11D84" w:rsidRPr="002B3EB0" w:rsidRDefault="00C11D84" w:rsidP="00C11D84">
      <w:pPr>
        <w:tabs>
          <w:tab w:val="left" w:pos="360"/>
          <w:tab w:val="left" w:pos="5760"/>
        </w:tabs>
        <w:jc w:val="both"/>
      </w:pPr>
      <w:r w:rsidRPr="002B3EB0">
        <w:tab/>
        <w:t>Absent and Not Voting:</w:t>
      </w:r>
      <w:r>
        <w:t xml:space="preserve">  </w:t>
      </w:r>
    </w:p>
    <w:p w14:paraId="75653C8F" w14:textId="65985FBE" w:rsidR="00C11D84" w:rsidRDefault="00C11D84" w:rsidP="00C11D84">
      <w:pPr>
        <w:ind w:firstLine="360"/>
        <w:jc w:val="both"/>
      </w:pPr>
      <w:r>
        <w:rPr>
          <w:bCs/>
        </w:rPr>
        <w:t xml:space="preserve">The </w:t>
      </w:r>
      <w:r>
        <w:t xml:space="preserve">Mayor </w:t>
      </w:r>
      <w:r w:rsidRPr="002B3EB0">
        <w:t>declared the motion carried</w:t>
      </w:r>
      <w:r>
        <w:t>.</w:t>
      </w:r>
    </w:p>
    <w:p w14:paraId="65B69062" w14:textId="361594B6" w:rsidR="00EB17B8" w:rsidRDefault="00EB17B8" w:rsidP="00EB17B8">
      <w:pPr>
        <w:ind w:firstLine="720"/>
      </w:pPr>
      <w:r>
        <w:t xml:space="preserve">Motion by Councilman </w:t>
      </w:r>
      <w:r w:rsidR="00FA3EA3">
        <w:t>Kreutzer</w:t>
      </w:r>
      <w:r>
        <w:t xml:space="preserve"> and second Councilman </w:t>
      </w:r>
      <w:r w:rsidR="00C9510C">
        <w:t>Carpenter</w:t>
      </w:r>
      <w:r>
        <w:t xml:space="preserve"> </w:t>
      </w:r>
      <w:r w:rsidRPr="00D93304">
        <w:t xml:space="preserve">to approve </w:t>
      </w:r>
      <w:r>
        <w:t>the Zoning Regulation Text Amendment.</w:t>
      </w:r>
    </w:p>
    <w:p w14:paraId="27CDEAFA" w14:textId="77777777" w:rsidR="00EB17B8" w:rsidRPr="002B3EB0" w:rsidRDefault="00EB17B8" w:rsidP="00EB17B8">
      <w:r>
        <w:t>Roll call vote</w:t>
      </w:r>
      <w:r w:rsidRPr="004C2788">
        <w:t xml:space="preserve"> on the motion was as fo</w:t>
      </w:r>
      <w:r>
        <w:t>llows:</w:t>
      </w:r>
      <w:r w:rsidRPr="002B3EB0">
        <w:t xml:space="preserve"> </w:t>
      </w:r>
    </w:p>
    <w:p w14:paraId="21BC3776" w14:textId="09682AA3" w:rsidR="00EB17B8" w:rsidRPr="002B3EB0" w:rsidRDefault="00EB17B8" w:rsidP="00EB17B8">
      <w:pPr>
        <w:tabs>
          <w:tab w:val="left" w:pos="360"/>
          <w:tab w:val="left" w:pos="5760"/>
        </w:tabs>
        <w:jc w:val="both"/>
      </w:pPr>
      <w:r w:rsidRPr="002B3EB0">
        <w:tab/>
        <w:t>Ayes</w:t>
      </w:r>
      <w:r>
        <w:t>:  Paulsen</w:t>
      </w:r>
      <w:r>
        <w:t xml:space="preserve"> ,</w:t>
      </w:r>
      <w:r>
        <w:t>Carpenter, Polston, Middagh, Kreutzer, tenBensel</w:t>
      </w:r>
    </w:p>
    <w:p w14:paraId="4CA87E03" w14:textId="77777777" w:rsidR="00EB17B8" w:rsidRDefault="00EB17B8" w:rsidP="00EB17B8">
      <w:pPr>
        <w:tabs>
          <w:tab w:val="left" w:pos="360"/>
          <w:tab w:val="left" w:pos="5760"/>
        </w:tabs>
        <w:jc w:val="both"/>
      </w:pPr>
      <w:r w:rsidRPr="002B3EB0">
        <w:tab/>
        <w:t>Nays:</w:t>
      </w:r>
      <w:r>
        <w:t xml:space="preserve"> none</w:t>
      </w:r>
      <w:r w:rsidRPr="002B3EB0">
        <w:t xml:space="preserve">  </w:t>
      </w:r>
    </w:p>
    <w:p w14:paraId="76F71240" w14:textId="77777777" w:rsidR="00EB17B8" w:rsidRPr="002B3EB0" w:rsidRDefault="00EB17B8" w:rsidP="00EB17B8">
      <w:pPr>
        <w:tabs>
          <w:tab w:val="left" w:pos="360"/>
          <w:tab w:val="left" w:pos="5760"/>
        </w:tabs>
        <w:jc w:val="both"/>
      </w:pPr>
      <w:r>
        <w:tab/>
        <w:t xml:space="preserve">Abstain: </w:t>
      </w:r>
    </w:p>
    <w:p w14:paraId="7F84274B" w14:textId="77777777" w:rsidR="00EB17B8" w:rsidRPr="002B3EB0" w:rsidRDefault="00EB17B8" w:rsidP="00EB17B8">
      <w:pPr>
        <w:tabs>
          <w:tab w:val="left" w:pos="360"/>
          <w:tab w:val="left" w:pos="5760"/>
        </w:tabs>
        <w:jc w:val="both"/>
      </w:pPr>
      <w:r w:rsidRPr="002B3EB0">
        <w:tab/>
        <w:t>Absent and Not Voting:</w:t>
      </w:r>
      <w:r>
        <w:t xml:space="preserve">  </w:t>
      </w:r>
    </w:p>
    <w:p w14:paraId="0BE466CE" w14:textId="7C385367" w:rsidR="00EB17B8" w:rsidRDefault="00EB17B8" w:rsidP="00EB17B8">
      <w:pPr>
        <w:ind w:firstLine="360"/>
        <w:jc w:val="both"/>
      </w:pPr>
      <w:r>
        <w:rPr>
          <w:bCs/>
        </w:rPr>
        <w:t xml:space="preserve">The </w:t>
      </w:r>
      <w:r>
        <w:t xml:space="preserve">Mayor </w:t>
      </w:r>
      <w:r w:rsidRPr="002B3EB0">
        <w:t>declared the motion carried</w:t>
      </w:r>
      <w:r>
        <w:t>.</w:t>
      </w:r>
    </w:p>
    <w:p w14:paraId="2289E9FE" w14:textId="0A78EE55" w:rsidR="00466939" w:rsidRDefault="00581EDA" w:rsidP="00BC3FAA">
      <w:pPr>
        <w:tabs>
          <w:tab w:val="left" w:pos="360"/>
          <w:tab w:val="left" w:pos="5760"/>
        </w:tabs>
        <w:jc w:val="both"/>
      </w:pPr>
      <w:r>
        <w:t xml:space="preserve">The Public </w:t>
      </w:r>
      <w:r w:rsidR="005B71A0">
        <w:t>Hearing Closed at 7:</w:t>
      </w:r>
      <w:r w:rsidR="00250592">
        <w:t>38</w:t>
      </w:r>
      <w:r w:rsidR="005B71A0">
        <w:t xml:space="preserve"> pm</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18898D2F"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973B5C">
        <w:t xml:space="preserve"> </w:t>
      </w:r>
      <w:r w:rsidR="00C9510C">
        <w:t>tenBensel</w:t>
      </w:r>
      <w:r w:rsidR="009C216A">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906D42">
        <w:t xml:space="preserve">Paulsen </w:t>
      </w:r>
      <w:r w:rsidR="002F73F6">
        <w:t>for</w:t>
      </w:r>
      <w:r w:rsidR="00262418" w:rsidRPr="002B3EB0">
        <w:t xml:space="preserve"> approval of the following consent agenda:</w:t>
      </w:r>
      <w:r w:rsidR="00AB05C8" w:rsidRPr="002B3EB0">
        <w:t xml:space="preserve">  </w:t>
      </w:r>
    </w:p>
    <w:p w14:paraId="3C76C51C" w14:textId="751BA8CD" w:rsidR="00AE1FF0" w:rsidRDefault="00AD039C" w:rsidP="00F11128">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973B5C">
        <w:t>Ju</w:t>
      </w:r>
      <w:r w:rsidR="00C009F7">
        <w:t>ly</w:t>
      </w:r>
      <w:r w:rsidR="00973B5C">
        <w:t xml:space="preserve"> </w:t>
      </w:r>
      <w:r w:rsidR="00906D42">
        <w:t>2</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27DC4B85" w14:textId="36B93F05" w:rsidR="00F11128" w:rsidRPr="00AE1FF0" w:rsidRDefault="00AE1FF0" w:rsidP="00F11128">
      <w:pPr>
        <w:tabs>
          <w:tab w:val="left" w:pos="360"/>
          <w:tab w:val="left" w:pos="1260"/>
          <w:tab w:val="left" w:pos="5760"/>
        </w:tabs>
        <w:ind w:left="1260" w:hanging="1350"/>
        <w:rPr>
          <w:bCs/>
        </w:rPr>
      </w:pPr>
      <w:r>
        <w:t xml:space="preserve">       </w:t>
      </w:r>
      <w:r w:rsidR="000F3983">
        <w:t>Building Permit</w:t>
      </w:r>
      <w:r w:rsidR="009317EE">
        <w:t xml:space="preserve">s:  </w:t>
      </w:r>
      <w:r w:rsidR="00F11128" w:rsidRPr="00AE1FF0">
        <w:rPr>
          <w:bCs/>
        </w:rPr>
        <w:t>#19 John E Koller – raise deck off concrete patio for easier back door access</w:t>
      </w:r>
    </w:p>
    <w:p w14:paraId="4949F7DF" w14:textId="77777777" w:rsidR="00F11128" w:rsidRPr="00AE1FF0" w:rsidRDefault="00F11128" w:rsidP="00F11128">
      <w:pPr>
        <w:pStyle w:val="ListParagraph"/>
        <w:ind w:left="1080"/>
        <w:jc w:val="both"/>
        <w:rPr>
          <w:bCs/>
        </w:rPr>
      </w:pPr>
      <w:r w:rsidRPr="00AE1FF0">
        <w:rPr>
          <w:bCs/>
        </w:rPr>
        <w:t>#20 Dalton &amp; Paige Hyke – small chicken coop, dog kennel, garden shed, privacy fence.  backyard</w:t>
      </w:r>
    </w:p>
    <w:p w14:paraId="0EB2E35B" w14:textId="3131A27B" w:rsidR="007D7902" w:rsidRDefault="00B91B7F" w:rsidP="00B91B7F">
      <w:pPr>
        <w:jc w:val="both"/>
      </w:pPr>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0927C5">
        <w:t>Ju</w:t>
      </w:r>
      <w:r w:rsidR="00AE1FF0">
        <w:t>ly</w:t>
      </w:r>
      <w:r w:rsidR="000927C5">
        <w:t xml:space="preserve"> </w:t>
      </w:r>
      <w:r w:rsidR="00AE1FF0">
        <w:t>3</w:t>
      </w:r>
      <w:r w:rsidR="00AF5C2B">
        <w:t>, 2024</w:t>
      </w:r>
      <w:r w:rsidR="004C2788">
        <w:t xml:space="preserve"> </w:t>
      </w:r>
      <w:r w:rsidR="003E56DA" w:rsidRPr="002B3EB0">
        <w:t xml:space="preserve">thru </w:t>
      </w:r>
      <w:r w:rsidR="000927C5">
        <w:t>Ju</w:t>
      </w:r>
      <w:r w:rsidR="007B1036">
        <w:t xml:space="preserve">ly </w:t>
      </w:r>
      <w:r w:rsidR="00906D42">
        <w:t>16</w:t>
      </w:r>
      <w:r w:rsidR="00407533">
        <w:t>, 202</w:t>
      </w:r>
      <w:r w:rsidR="00D95227">
        <w:t>4</w:t>
      </w:r>
    </w:p>
    <w:p w14:paraId="0630B088" w14:textId="77777777" w:rsidR="00CF7ED7" w:rsidRDefault="00540D55" w:rsidP="00DF2942">
      <w:pPr>
        <w:tabs>
          <w:tab w:val="left" w:pos="360"/>
        </w:tabs>
      </w:pPr>
      <w:r>
        <w:tab/>
      </w:r>
    </w:p>
    <w:tbl>
      <w:tblPr>
        <w:tblStyle w:val="TableGrid"/>
        <w:tblW w:w="0" w:type="auto"/>
        <w:tblLook w:val="04A0" w:firstRow="1" w:lastRow="0" w:firstColumn="1" w:lastColumn="0" w:noHBand="0" w:noVBand="1"/>
      </w:tblPr>
      <w:tblGrid>
        <w:gridCol w:w="1640"/>
        <w:gridCol w:w="4980"/>
        <w:gridCol w:w="2220"/>
      </w:tblGrid>
      <w:tr w:rsidR="00CF7ED7" w:rsidRPr="00CF7ED7" w14:paraId="2858AC42" w14:textId="77777777" w:rsidTr="00CF7ED7">
        <w:trPr>
          <w:trHeight w:val="315"/>
        </w:trPr>
        <w:tc>
          <w:tcPr>
            <w:tcW w:w="1640" w:type="dxa"/>
            <w:noWrap/>
            <w:hideMark/>
          </w:tcPr>
          <w:p w14:paraId="14F101F6" w14:textId="77777777" w:rsidR="00CF7ED7" w:rsidRPr="00CF7ED7" w:rsidRDefault="00CF7ED7" w:rsidP="00CF7ED7">
            <w:pPr>
              <w:tabs>
                <w:tab w:val="left" w:pos="360"/>
              </w:tabs>
            </w:pPr>
          </w:p>
        </w:tc>
        <w:tc>
          <w:tcPr>
            <w:tcW w:w="4980" w:type="dxa"/>
            <w:noWrap/>
            <w:hideMark/>
          </w:tcPr>
          <w:p w14:paraId="7CE508D0" w14:textId="77777777" w:rsidR="00CF7ED7" w:rsidRPr="00CF7ED7" w:rsidRDefault="00CF7ED7" w:rsidP="00F8002D">
            <w:pPr>
              <w:tabs>
                <w:tab w:val="left" w:pos="360"/>
              </w:tabs>
              <w:jc w:val="center"/>
              <w:rPr>
                <w:b/>
                <w:bCs/>
              </w:rPr>
            </w:pPr>
            <w:r w:rsidRPr="00CF7ED7">
              <w:rPr>
                <w:b/>
                <w:bCs/>
              </w:rPr>
              <w:t>June Receipts</w:t>
            </w:r>
          </w:p>
        </w:tc>
        <w:tc>
          <w:tcPr>
            <w:tcW w:w="2220" w:type="dxa"/>
            <w:noWrap/>
            <w:hideMark/>
          </w:tcPr>
          <w:p w14:paraId="79901A95" w14:textId="77777777" w:rsidR="00CF7ED7" w:rsidRPr="00CF7ED7" w:rsidRDefault="00CF7ED7" w:rsidP="00CF7ED7">
            <w:pPr>
              <w:tabs>
                <w:tab w:val="left" w:pos="360"/>
              </w:tabs>
              <w:rPr>
                <w:b/>
                <w:bCs/>
              </w:rPr>
            </w:pPr>
          </w:p>
        </w:tc>
      </w:tr>
      <w:tr w:rsidR="00CF7ED7" w:rsidRPr="00CF7ED7" w14:paraId="3667B8A0" w14:textId="77777777" w:rsidTr="00CF7ED7">
        <w:trPr>
          <w:trHeight w:val="315"/>
        </w:trPr>
        <w:tc>
          <w:tcPr>
            <w:tcW w:w="1640" w:type="dxa"/>
            <w:noWrap/>
            <w:hideMark/>
          </w:tcPr>
          <w:p w14:paraId="6CD529A1" w14:textId="77777777" w:rsidR="00CF7ED7" w:rsidRPr="00CF7ED7" w:rsidRDefault="00CF7ED7" w:rsidP="00CF7ED7">
            <w:pPr>
              <w:tabs>
                <w:tab w:val="left" w:pos="360"/>
              </w:tabs>
            </w:pPr>
          </w:p>
        </w:tc>
        <w:tc>
          <w:tcPr>
            <w:tcW w:w="4980" w:type="dxa"/>
            <w:noWrap/>
            <w:hideMark/>
          </w:tcPr>
          <w:p w14:paraId="48AAF488" w14:textId="77777777" w:rsidR="00CF7ED7" w:rsidRPr="00CF7ED7" w:rsidRDefault="00CF7ED7" w:rsidP="00CF7ED7">
            <w:pPr>
              <w:tabs>
                <w:tab w:val="left" w:pos="360"/>
              </w:tabs>
            </w:pPr>
            <w:r w:rsidRPr="00CF7ED7">
              <w:t>General Receipts</w:t>
            </w:r>
          </w:p>
        </w:tc>
        <w:tc>
          <w:tcPr>
            <w:tcW w:w="2220" w:type="dxa"/>
            <w:noWrap/>
            <w:hideMark/>
          </w:tcPr>
          <w:p w14:paraId="6173E6BD" w14:textId="77777777" w:rsidR="00CF7ED7" w:rsidRPr="00CF7ED7" w:rsidRDefault="00CF7ED7" w:rsidP="00CF7ED7">
            <w:pPr>
              <w:tabs>
                <w:tab w:val="left" w:pos="360"/>
              </w:tabs>
              <w:jc w:val="right"/>
            </w:pPr>
            <w:r w:rsidRPr="00CF7ED7">
              <w:t>$647,006.94</w:t>
            </w:r>
          </w:p>
        </w:tc>
      </w:tr>
      <w:tr w:rsidR="00CF7ED7" w:rsidRPr="00CF7ED7" w14:paraId="315808FA" w14:textId="77777777" w:rsidTr="00CF7ED7">
        <w:trPr>
          <w:trHeight w:val="315"/>
        </w:trPr>
        <w:tc>
          <w:tcPr>
            <w:tcW w:w="1640" w:type="dxa"/>
            <w:noWrap/>
            <w:hideMark/>
          </w:tcPr>
          <w:p w14:paraId="4422B568" w14:textId="77777777" w:rsidR="00CF7ED7" w:rsidRPr="00CF7ED7" w:rsidRDefault="00CF7ED7" w:rsidP="00CF7ED7">
            <w:pPr>
              <w:tabs>
                <w:tab w:val="left" w:pos="360"/>
              </w:tabs>
            </w:pPr>
          </w:p>
        </w:tc>
        <w:tc>
          <w:tcPr>
            <w:tcW w:w="4980" w:type="dxa"/>
            <w:noWrap/>
            <w:hideMark/>
          </w:tcPr>
          <w:p w14:paraId="0296241C" w14:textId="77777777" w:rsidR="00CF7ED7" w:rsidRPr="00CF7ED7" w:rsidRDefault="00CF7ED7" w:rsidP="00CF7ED7">
            <w:pPr>
              <w:tabs>
                <w:tab w:val="left" w:pos="360"/>
              </w:tabs>
            </w:pPr>
            <w:r w:rsidRPr="00CF7ED7">
              <w:t>Street &amp; Alley Receipts</w:t>
            </w:r>
          </w:p>
        </w:tc>
        <w:tc>
          <w:tcPr>
            <w:tcW w:w="2220" w:type="dxa"/>
            <w:noWrap/>
            <w:hideMark/>
          </w:tcPr>
          <w:p w14:paraId="54F40B08" w14:textId="77777777" w:rsidR="00CF7ED7" w:rsidRPr="00CF7ED7" w:rsidRDefault="00CF7ED7" w:rsidP="00CF7ED7">
            <w:pPr>
              <w:tabs>
                <w:tab w:val="left" w:pos="360"/>
              </w:tabs>
              <w:jc w:val="right"/>
            </w:pPr>
            <w:r w:rsidRPr="00CF7ED7">
              <w:t>$28,977.83</w:t>
            </w:r>
          </w:p>
        </w:tc>
      </w:tr>
      <w:tr w:rsidR="00CF7ED7" w:rsidRPr="00CF7ED7" w14:paraId="1494CC3B" w14:textId="77777777" w:rsidTr="00CF7ED7">
        <w:trPr>
          <w:trHeight w:val="315"/>
        </w:trPr>
        <w:tc>
          <w:tcPr>
            <w:tcW w:w="1640" w:type="dxa"/>
            <w:noWrap/>
            <w:hideMark/>
          </w:tcPr>
          <w:p w14:paraId="195D2BD9" w14:textId="77777777" w:rsidR="00CF7ED7" w:rsidRPr="00CF7ED7" w:rsidRDefault="00CF7ED7" w:rsidP="00CF7ED7">
            <w:pPr>
              <w:tabs>
                <w:tab w:val="left" w:pos="360"/>
              </w:tabs>
            </w:pPr>
          </w:p>
        </w:tc>
        <w:tc>
          <w:tcPr>
            <w:tcW w:w="4980" w:type="dxa"/>
            <w:noWrap/>
            <w:hideMark/>
          </w:tcPr>
          <w:p w14:paraId="2667F32F" w14:textId="77777777" w:rsidR="00CF7ED7" w:rsidRPr="00CF7ED7" w:rsidRDefault="00CF7ED7" w:rsidP="00CF7ED7">
            <w:pPr>
              <w:tabs>
                <w:tab w:val="left" w:pos="360"/>
              </w:tabs>
            </w:pPr>
            <w:r w:rsidRPr="00CF7ED7">
              <w:t>Golf Receipts</w:t>
            </w:r>
          </w:p>
        </w:tc>
        <w:tc>
          <w:tcPr>
            <w:tcW w:w="2220" w:type="dxa"/>
            <w:noWrap/>
            <w:hideMark/>
          </w:tcPr>
          <w:p w14:paraId="7CE91342" w14:textId="77777777" w:rsidR="00CF7ED7" w:rsidRPr="00CF7ED7" w:rsidRDefault="00CF7ED7" w:rsidP="00CF7ED7">
            <w:pPr>
              <w:tabs>
                <w:tab w:val="left" w:pos="360"/>
              </w:tabs>
              <w:jc w:val="right"/>
            </w:pPr>
            <w:r w:rsidRPr="00CF7ED7">
              <w:t>$19,376.46</w:t>
            </w:r>
          </w:p>
        </w:tc>
      </w:tr>
      <w:tr w:rsidR="00CF7ED7" w:rsidRPr="00CF7ED7" w14:paraId="7865C89E" w14:textId="77777777" w:rsidTr="00CF7ED7">
        <w:trPr>
          <w:trHeight w:val="315"/>
        </w:trPr>
        <w:tc>
          <w:tcPr>
            <w:tcW w:w="1640" w:type="dxa"/>
            <w:noWrap/>
            <w:hideMark/>
          </w:tcPr>
          <w:p w14:paraId="2B6BB3A6" w14:textId="77777777" w:rsidR="00CF7ED7" w:rsidRPr="00CF7ED7" w:rsidRDefault="00CF7ED7" w:rsidP="00CF7ED7">
            <w:pPr>
              <w:tabs>
                <w:tab w:val="left" w:pos="360"/>
              </w:tabs>
            </w:pPr>
          </w:p>
        </w:tc>
        <w:tc>
          <w:tcPr>
            <w:tcW w:w="4980" w:type="dxa"/>
            <w:noWrap/>
            <w:hideMark/>
          </w:tcPr>
          <w:p w14:paraId="5DD7B454" w14:textId="77777777" w:rsidR="00CF7ED7" w:rsidRPr="00CF7ED7" w:rsidRDefault="00CF7ED7" w:rsidP="00CF7ED7">
            <w:pPr>
              <w:tabs>
                <w:tab w:val="left" w:pos="360"/>
              </w:tabs>
            </w:pPr>
            <w:r w:rsidRPr="00CF7ED7">
              <w:t>Park Receipts</w:t>
            </w:r>
          </w:p>
        </w:tc>
        <w:tc>
          <w:tcPr>
            <w:tcW w:w="2220" w:type="dxa"/>
            <w:noWrap/>
            <w:hideMark/>
          </w:tcPr>
          <w:p w14:paraId="372DF03B" w14:textId="77777777" w:rsidR="00CF7ED7" w:rsidRPr="00CF7ED7" w:rsidRDefault="00CF7ED7" w:rsidP="00CF7ED7">
            <w:pPr>
              <w:tabs>
                <w:tab w:val="left" w:pos="360"/>
              </w:tabs>
              <w:jc w:val="right"/>
            </w:pPr>
            <w:r w:rsidRPr="00CF7ED7">
              <w:t>$2,779.00</w:t>
            </w:r>
          </w:p>
        </w:tc>
      </w:tr>
      <w:tr w:rsidR="00CF7ED7" w:rsidRPr="00CF7ED7" w14:paraId="2E78E436" w14:textId="77777777" w:rsidTr="00CF7ED7">
        <w:trPr>
          <w:trHeight w:val="315"/>
        </w:trPr>
        <w:tc>
          <w:tcPr>
            <w:tcW w:w="1640" w:type="dxa"/>
            <w:noWrap/>
            <w:hideMark/>
          </w:tcPr>
          <w:p w14:paraId="73CE56A6" w14:textId="77777777" w:rsidR="00CF7ED7" w:rsidRPr="00CF7ED7" w:rsidRDefault="00CF7ED7" w:rsidP="00CF7ED7">
            <w:pPr>
              <w:tabs>
                <w:tab w:val="left" w:pos="360"/>
              </w:tabs>
            </w:pPr>
          </w:p>
        </w:tc>
        <w:tc>
          <w:tcPr>
            <w:tcW w:w="4980" w:type="dxa"/>
            <w:noWrap/>
            <w:hideMark/>
          </w:tcPr>
          <w:p w14:paraId="4DDF04E2" w14:textId="77777777" w:rsidR="00CF7ED7" w:rsidRPr="00CF7ED7" w:rsidRDefault="00CF7ED7" w:rsidP="00CF7ED7">
            <w:pPr>
              <w:tabs>
                <w:tab w:val="left" w:pos="360"/>
              </w:tabs>
            </w:pPr>
            <w:r w:rsidRPr="00CF7ED7">
              <w:t>Fire Department Receipts</w:t>
            </w:r>
          </w:p>
        </w:tc>
        <w:tc>
          <w:tcPr>
            <w:tcW w:w="2220" w:type="dxa"/>
            <w:noWrap/>
            <w:hideMark/>
          </w:tcPr>
          <w:p w14:paraId="7FCB1F33" w14:textId="77777777" w:rsidR="00CF7ED7" w:rsidRPr="00CF7ED7" w:rsidRDefault="00CF7ED7" w:rsidP="00CF7ED7">
            <w:pPr>
              <w:tabs>
                <w:tab w:val="left" w:pos="360"/>
              </w:tabs>
              <w:jc w:val="right"/>
            </w:pPr>
            <w:r w:rsidRPr="00CF7ED7">
              <w:t>$970.99</w:t>
            </w:r>
          </w:p>
        </w:tc>
      </w:tr>
      <w:tr w:rsidR="00CF7ED7" w:rsidRPr="00CF7ED7" w14:paraId="5BA3F0C3" w14:textId="77777777" w:rsidTr="00CF7ED7">
        <w:trPr>
          <w:trHeight w:val="315"/>
        </w:trPr>
        <w:tc>
          <w:tcPr>
            <w:tcW w:w="1640" w:type="dxa"/>
            <w:noWrap/>
            <w:hideMark/>
          </w:tcPr>
          <w:p w14:paraId="6ED7A8AE" w14:textId="77777777" w:rsidR="00CF7ED7" w:rsidRPr="00CF7ED7" w:rsidRDefault="00CF7ED7" w:rsidP="00CF7ED7">
            <w:pPr>
              <w:tabs>
                <w:tab w:val="left" w:pos="360"/>
              </w:tabs>
            </w:pPr>
          </w:p>
        </w:tc>
        <w:tc>
          <w:tcPr>
            <w:tcW w:w="4980" w:type="dxa"/>
            <w:noWrap/>
            <w:hideMark/>
          </w:tcPr>
          <w:p w14:paraId="626F1CD6" w14:textId="77777777" w:rsidR="00CF7ED7" w:rsidRPr="00CF7ED7" w:rsidRDefault="00CF7ED7" w:rsidP="00CF7ED7">
            <w:pPr>
              <w:tabs>
                <w:tab w:val="left" w:pos="360"/>
              </w:tabs>
            </w:pPr>
            <w:r w:rsidRPr="00CF7ED7">
              <w:t>Library Receipts</w:t>
            </w:r>
          </w:p>
        </w:tc>
        <w:tc>
          <w:tcPr>
            <w:tcW w:w="2220" w:type="dxa"/>
            <w:noWrap/>
            <w:hideMark/>
          </w:tcPr>
          <w:p w14:paraId="5BB220DF" w14:textId="77777777" w:rsidR="00CF7ED7" w:rsidRPr="00CF7ED7" w:rsidRDefault="00CF7ED7" w:rsidP="00CF7ED7">
            <w:pPr>
              <w:tabs>
                <w:tab w:val="left" w:pos="360"/>
              </w:tabs>
              <w:jc w:val="right"/>
            </w:pPr>
            <w:r w:rsidRPr="00CF7ED7">
              <w:t>$1,112.00</w:t>
            </w:r>
          </w:p>
        </w:tc>
      </w:tr>
      <w:tr w:rsidR="00CF7ED7" w:rsidRPr="00CF7ED7" w14:paraId="785B9E57" w14:textId="77777777" w:rsidTr="00CF7ED7">
        <w:trPr>
          <w:trHeight w:val="315"/>
        </w:trPr>
        <w:tc>
          <w:tcPr>
            <w:tcW w:w="1640" w:type="dxa"/>
            <w:noWrap/>
            <w:hideMark/>
          </w:tcPr>
          <w:p w14:paraId="3B585C4E" w14:textId="77777777" w:rsidR="00CF7ED7" w:rsidRPr="00CF7ED7" w:rsidRDefault="00CF7ED7" w:rsidP="00CF7ED7">
            <w:pPr>
              <w:tabs>
                <w:tab w:val="left" w:pos="360"/>
              </w:tabs>
            </w:pPr>
          </w:p>
        </w:tc>
        <w:tc>
          <w:tcPr>
            <w:tcW w:w="4980" w:type="dxa"/>
            <w:noWrap/>
            <w:hideMark/>
          </w:tcPr>
          <w:p w14:paraId="47D9F2A7" w14:textId="77777777" w:rsidR="00CF7ED7" w:rsidRPr="00CF7ED7" w:rsidRDefault="00CF7ED7" w:rsidP="00CF7ED7">
            <w:pPr>
              <w:tabs>
                <w:tab w:val="left" w:pos="360"/>
              </w:tabs>
            </w:pPr>
            <w:r w:rsidRPr="00CF7ED7">
              <w:t>Medical Receipts</w:t>
            </w:r>
          </w:p>
        </w:tc>
        <w:tc>
          <w:tcPr>
            <w:tcW w:w="2220" w:type="dxa"/>
            <w:noWrap/>
            <w:hideMark/>
          </w:tcPr>
          <w:p w14:paraId="0F3ED41A" w14:textId="77777777" w:rsidR="00CF7ED7" w:rsidRPr="00CF7ED7" w:rsidRDefault="00CF7ED7" w:rsidP="00CF7ED7">
            <w:pPr>
              <w:tabs>
                <w:tab w:val="left" w:pos="360"/>
              </w:tabs>
              <w:jc w:val="right"/>
            </w:pPr>
            <w:r w:rsidRPr="00CF7ED7">
              <w:t>$1,450.00</w:t>
            </w:r>
          </w:p>
        </w:tc>
      </w:tr>
      <w:tr w:rsidR="00CF7ED7" w:rsidRPr="00CF7ED7" w14:paraId="5EFBA524" w14:textId="77777777" w:rsidTr="00CF7ED7">
        <w:trPr>
          <w:trHeight w:val="315"/>
        </w:trPr>
        <w:tc>
          <w:tcPr>
            <w:tcW w:w="1640" w:type="dxa"/>
            <w:noWrap/>
            <w:hideMark/>
          </w:tcPr>
          <w:p w14:paraId="6DD678F2" w14:textId="77777777" w:rsidR="00CF7ED7" w:rsidRPr="00CF7ED7" w:rsidRDefault="00CF7ED7" w:rsidP="00CF7ED7">
            <w:pPr>
              <w:tabs>
                <w:tab w:val="left" w:pos="360"/>
              </w:tabs>
            </w:pPr>
          </w:p>
        </w:tc>
        <w:tc>
          <w:tcPr>
            <w:tcW w:w="4980" w:type="dxa"/>
            <w:noWrap/>
            <w:hideMark/>
          </w:tcPr>
          <w:p w14:paraId="57EADA2B" w14:textId="77777777" w:rsidR="00CF7ED7" w:rsidRPr="00CF7ED7" w:rsidRDefault="00CF7ED7" w:rsidP="00CF7ED7">
            <w:pPr>
              <w:tabs>
                <w:tab w:val="left" w:pos="360"/>
              </w:tabs>
            </w:pPr>
            <w:r w:rsidRPr="00CF7ED7">
              <w:t>Cemetery Receipts</w:t>
            </w:r>
          </w:p>
        </w:tc>
        <w:tc>
          <w:tcPr>
            <w:tcW w:w="2220" w:type="dxa"/>
            <w:noWrap/>
            <w:hideMark/>
          </w:tcPr>
          <w:p w14:paraId="67C08001" w14:textId="77777777" w:rsidR="00CF7ED7" w:rsidRPr="00CF7ED7" w:rsidRDefault="00CF7ED7" w:rsidP="00CF7ED7">
            <w:pPr>
              <w:tabs>
                <w:tab w:val="left" w:pos="360"/>
              </w:tabs>
              <w:jc w:val="right"/>
            </w:pPr>
            <w:r w:rsidRPr="00CF7ED7">
              <w:t>$985.00</w:t>
            </w:r>
          </w:p>
        </w:tc>
      </w:tr>
      <w:tr w:rsidR="00CF7ED7" w:rsidRPr="00CF7ED7" w14:paraId="208165CF" w14:textId="77777777" w:rsidTr="00CF7ED7">
        <w:trPr>
          <w:trHeight w:val="315"/>
        </w:trPr>
        <w:tc>
          <w:tcPr>
            <w:tcW w:w="1640" w:type="dxa"/>
            <w:noWrap/>
            <w:hideMark/>
          </w:tcPr>
          <w:p w14:paraId="76FB3CCD" w14:textId="77777777" w:rsidR="00CF7ED7" w:rsidRPr="00CF7ED7" w:rsidRDefault="00CF7ED7" w:rsidP="00CF7ED7">
            <w:pPr>
              <w:tabs>
                <w:tab w:val="left" w:pos="360"/>
              </w:tabs>
            </w:pPr>
          </w:p>
        </w:tc>
        <w:tc>
          <w:tcPr>
            <w:tcW w:w="4980" w:type="dxa"/>
            <w:noWrap/>
            <w:hideMark/>
          </w:tcPr>
          <w:p w14:paraId="1F5885CD" w14:textId="77777777" w:rsidR="00CF7ED7" w:rsidRPr="00CF7ED7" w:rsidRDefault="00CF7ED7" w:rsidP="00CF7ED7">
            <w:pPr>
              <w:tabs>
                <w:tab w:val="left" w:pos="360"/>
              </w:tabs>
            </w:pPr>
            <w:r w:rsidRPr="00CF7ED7">
              <w:t>Local Sales Tax</w:t>
            </w:r>
          </w:p>
        </w:tc>
        <w:tc>
          <w:tcPr>
            <w:tcW w:w="2220" w:type="dxa"/>
            <w:noWrap/>
            <w:hideMark/>
          </w:tcPr>
          <w:p w14:paraId="2211D0BB" w14:textId="77777777" w:rsidR="00CF7ED7" w:rsidRPr="00CF7ED7" w:rsidRDefault="00CF7ED7" w:rsidP="00CF7ED7">
            <w:pPr>
              <w:tabs>
                <w:tab w:val="left" w:pos="360"/>
              </w:tabs>
              <w:jc w:val="right"/>
            </w:pPr>
            <w:r w:rsidRPr="00CF7ED7">
              <w:t xml:space="preserve"> $               21,379.86 </w:t>
            </w:r>
          </w:p>
        </w:tc>
      </w:tr>
      <w:tr w:rsidR="00CF7ED7" w:rsidRPr="00CF7ED7" w14:paraId="38295545" w14:textId="77777777" w:rsidTr="00CF7ED7">
        <w:trPr>
          <w:trHeight w:val="315"/>
        </w:trPr>
        <w:tc>
          <w:tcPr>
            <w:tcW w:w="1640" w:type="dxa"/>
            <w:noWrap/>
            <w:hideMark/>
          </w:tcPr>
          <w:p w14:paraId="1F2B81CE" w14:textId="77777777" w:rsidR="00CF7ED7" w:rsidRPr="00CF7ED7" w:rsidRDefault="00CF7ED7" w:rsidP="00CF7ED7">
            <w:pPr>
              <w:tabs>
                <w:tab w:val="left" w:pos="360"/>
              </w:tabs>
            </w:pPr>
          </w:p>
        </w:tc>
        <w:tc>
          <w:tcPr>
            <w:tcW w:w="4980" w:type="dxa"/>
            <w:noWrap/>
            <w:hideMark/>
          </w:tcPr>
          <w:p w14:paraId="631F79E0" w14:textId="77777777" w:rsidR="00CF7ED7" w:rsidRPr="00CF7ED7" w:rsidRDefault="00CF7ED7" w:rsidP="00CF7ED7">
            <w:pPr>
              <w:tabs>
                <w:tab w:val="left" w:pos="360"/>
              </w:tabs>
            </w:pPr>
            <w:r w:rsidRPr="00CF7ED7">
              <w:t>Light Receipts</w:t>
            </w:r>
          </w:p>
        </w:tc>
        <w:tc>
          <w:tcPr>
            <w:tcW w:w="2220" w:type="dxa"/>
            <w:noWrap/>
            <w:hideMark/>
          </w:tcPr>
          <w:p w14:paraId="49936F80" w14:textId="77777777" w:rsidR="00CF7ED7" w:rsidRPr="00CF7ED7" w:rsidRDefault="00CF7ED7" w:rsidP="00CF7ED7">
            <w:pPr>
              <w:tabs>
                <w:tab w:val="left" w:pos="360"/>
              </w:tabs>
              <w:jc w:val="right"/>
            </w:pPr>
            <w:r w:rsidRPr="00CF7ED7">
              <w:t>$156,627.01</w:t>
            </w:r>
          </w:p>
        </w:tc>
      </w:tr>
      <w:tr w:rsidR="00CF7ED7" w:rsidRPr="00CF7ED7" w14:paraId="4353BCE9" w14:textId="77777777" w:rsidTr="00CF7ED7">
        <w:trPr>
          <w:trHeight w:val="315"/>
        </w:trPr>
        <w:tc>
          <w:tcPr>
            <w:tcW w:w="1640" w:type="dxa"/>
            <w:noWrap/>
            <w:hideMark/>
          </w:tcPr>
          <w:p w14:paraId="24B914C1" w14:textId="77777777" w:rsidR="00CF7ED7" w:rsidRPr="00CF7ED7" w:rsidRDefault="00CF7ED7" w:rsidP="00CF7ED7">
            <w:pPr>
              <w:tabs>
                <w:tab w:val="left" w:pos="360"/>
              </w:tabs>
            </w:pPr>
          </w:p>
        </w:tc>
        <w:tc>
          <w:tcPr>
            <w:tcW w:w="4980" w:type="dxa"/>
            <w:noWrap/>
            <w:hideMark/>
          </w:tcPr>
          <w:p w14:paraId="6B5DFE09" w14:textId="77777777" w:rsidR="00CF7ED7" w:rsidRPr="00CF7ED7" w:rsidRDefault="00CF7ED7" w:rsidP="00CF7ED7">
            <w:pPr>
              <w:tabs>
                <w:tab w:val="left" w:pos="360"/>
              </w:tabs>
            </w:pPr>
            <w:r w:rsidRPr="00CF7ED7">
              <w:t>Water Receipts</w:t>
            </w:r>
          </w:p>
        </w:tc>
        <w:tc>
          <w:tcPr>
            <w:tcW w:w="2220" w:type="dxa"/>
            <w:noWrap/>
            <w:hideMark/>
          </w:tcPr>
          <w:p w14:paraId="0FE79BE1" w14:textId="77777777" w:rsidR="00CF7ED7" w:rsidRPr="00CF7ED7" w:rsidRDefault="00CF7ED7" w:rsidP="00CF7ED7">
            <w:pPr>
              <w:tabs>
                <w:tab w:val="left" w:pos="360"/>
              </w:tabs>
              <w:jc w:val="right"/>
            </w:pPr>
            <w:r w:rsidRPr="00CF7ED7">
              <w:t>$35,850.90</w:t>
            </w:r>
          </w:p>
        </w:tc>
      </w:tr>
      <w:tr w:rsidR="00CF7ED7" w:rsidRPr="00CF7ED7" w14:paraId="409C9FC1" w14:textId="77777777" w:rsidTr="00CF7ED7">
        <w:trPr>
          <w:trHeight w:val="315"/>
        </w:trPr>
        <w:tc>
          <w:tcPr>
            <w:tcW w:w="1640" w:type="dxa"/>
            <w:noWrap/>
            <w:hideMark/>
          </w:tcPr>
          <w:p w14:paraId="7E831CFE" w14:textId="77777777" w:rsidR="00CF7ED7" w:rsidRPr="00CF7ED7" w:rsidRDefault="00CF7ED7" w:rsidP="00CF7ED7">
            <w:pPr>
              <w:tabs>
                <w:tab w:val="left" w:pos="360"/>
              </w:tabs>
            </w:pPr>
          </w:p>
        </w:tc>
        <w:tc>
          <w:tcPr>
            <w:tcW w:w="4980" w:type="dxa"/>
            <w:noWrap/>
            <w:hideMark/>
          </w:tcPr>
          <w:p w14:paraId="06FC4120" w14:textId="77777777" w:rsidR="00CF7ED7" w:rsidRPr="00CF7ED7" w:rsidRDefault="00CF7ED7" w:rsidP="00CF7ED7">
            <w:pPr>
              <w:tabs>
                <w:tab w:val="left" w:pos="360"/>
              </w:tabs>
            </w:pPr>
            <w:r w:rsidRPr="00CF7ED7">
              <w:t>Sewer Receipts</w:t>
            </w:r>
          </w:p>
        </w:tc>
        <w:tc>
          <w:tcPr>
            <w:tcW w:w="2220" w:type="dxa"/>
            <w:noWrap/>
            <w:hideMark/>
          </w:tcPr>
          <w:p w14:paraId="165B1E0D" w14:textId="77777777" w:rsidR="00CF7ED7" w:rsidRPr="00CF7ED7" w:rsidRDefault="00CF7ED7" w:rsidP="00CF7ED7">
            <w:pPr>
              <w:tabs>
                <w:tab w:val="left" w:pos="360"/>
              </w:tabs>
              <w:jc w:val="right"/>
            </w:pPr>
            <w:r w:rsidRPr="00CF7ED7">
              <w:t>$9,530.39</w:t>
            </w:r>
          </w:p>
        </w:tc>
      </w:tr>
      <w:tr w:rsidR="00CF7ED7" w:rsidRPr="00CF7ED7" w14:paraId="0666DCA5" w14:textId="77777777" w:rsidTr="00CF7ED7">
        <w:trPr>
          <w:trHeight w:val="315"/>
        </w:trPr>
        <w:tc>
          <w:tcPr>
            <w:tcW w:w="1640" w:type="dxa"/>
            <w:noWrap/>
            <w:hideMark/>
          </w:tcPr>
          <w:p w14:paraId="53A99072" w14:textId="77777777" w:rsidR="00CF7ED7" w:rsidRPr="00CF7ED7" w:rsidRDefault="00CF7ED7" w:rsidP="00CF7ED7">
            <w:pPr>
              <w:tabs>
                <w:tab w:val="left" w:pos="360"/>
              </w:tabs>
            </w:pPr>
          </w:p>
        </w:tc>
        <w:tc>
          <w:tcPr>
            <w:tcW w:w="4980" w:type="dxa"/>
            <w:noWrap/>
            <w:hideMark/>
          </w:tcPr>
          <w:p w14:paraId="2B173D62" w14:textId="77777777" w:rsidR="00CF7ED7" w:rsidRPr="00CF7ED7" w:rsidRDefault="00CF7ED7" w:rsidP="00CF7ED7">
            <w:pPr>
              <w:tabs>
                <w:tab w:val="left" w:pos="360"/>
              </w:tabs>
            </w:pPr>
          </w:p>
        </w:tc>
        <w:tc>
          <w:tcPr>
            <w:tcW w:w="2220" w:type="dxa"/>
            <w:noWrap/>
            <w:hideMark/>
          </w:tcPr>
          <w:p w14:paraId="359A9585" w14:textId="77777777" w:rsidR="00CF7ED7" w:rsidRPr="00CF7ED7" w:rsidRDefault="00CF7ED7" w:rsidP="00CF7ED7">
            <w:pPr>
              <w:tabs>
                <w:tab w:val="left" w:pos="360"/>
              </w:tabs>
              <w:jc w:val="right"/>
              <w:rPr>
                <w:b/>
                <w:bCs/>
              </w:rPr>
            </w:pPr>
            <w:r w:rsidRPr="00CF7ED7">
              <w:rPr>
                <w:b/>
                <w:bCs/>
              </w:rPr>
              <w:t>$926,046.38</w:t>
            </w:r>
          </w:p>
        </w:tc>
      </w:tr>
      <w:tr w:rsidR="00CF7ED7" w:rsidRPr="00CF7ED7" w14:paraId="683B41BB" w14:textId="77777777" w:rsidTr="00CF7ED7">
        <w:trPr>
          <w:trHeight w:val="315"/>
        </w:trPr>
        <w:tc>
          <w:tcPr>
            <w:tcW w:w="1640" w:type="dxa"/>
            <w:noWrap/>
            <w:hideMark/>
          </w:tcPr>
          <w:p w14:paraId="332B6ACD" w14:textId="77777777" w:rsidR="00CF7ED7" w:rsidRPr="00CF7ED7" w:rsidRDefault="00CF7ED7" w:rsidP="00CF7ED7">
            <w:pPr>
              <w:tabs>
                <w:tab w:val="left" w:pos="360"/>
              </w:tabs>
              <w:rPr>
                <w:b/>
                <w:bCs/>
              </w:rPr>
            </w:pPr>
          </w:p>
        </w:tc>
        <w:tc>
          <w:tcPr>
            <w:tcW w:w="4980" w:type="dxa"/>
            <w:noWrap/>
            <w:hideMark/>
          </w:tcPr>
          <w:p w14:paraId="23AD118B" w14:textId="77777777" w:rsidR="00CF7ED7" w:rsidRPr="00CF7ED7" w:rsidRDefault="00CF7ED7" w:rsidP="00F8002D">
            <w:pPr>
              <w:tabs>
                <w:tab w:val="left" w:pos="360"/>
              </w:tabs>
              <w:jc w:val="center"/>
            </w:pPr>
            <w:r w:rsidRPr="00CF7ED7">
              <w:t>Library</w:t>
            </w:r>
          </w:p>
        </w:tc>
        <w:tc>
          <w:tcPr>
            <w:tcW w:w="2220" w:type="dxa"/>
            <w:noWrap/>
            <w:hideMark/>
          </w:tcPr>
          <w:p w14:paraId="4186B785" w14:textId="77777777" w:rsidR="00CF7ED7" w:rsidRPr="00CF7ED7" w:rsidRDefault="00CF7ED7" w:rsidP="00CF7ED7">
            <w:pPr>
              <w:tabs>
                <w:tab w:val="left" w:pos="360"/>
              </w:tabs>
              <w:jc w:val="right"/>
            </w:pPr>
          </w:p>
        </w:tc>
      </w:tr>
      <w:tr w:rsidR="00CF7ED7" w:rsidRPr="00CF7ED7" w14:paraId="4BCB3E58" w14:textId="77777777" w:rsidTr="00CF7ED7">
        <w:trPr>
          <w:trHeight w:val="315"/>
        </w:trPr>
        <w:tc>
          <w:tcPr>
            <w:tcW w:w="1640" w:type="dxa"/>
            <w:noWrap/>
            <w:hideMark/>
          </w:tcPr>
          <w:p w14:paraId="445589A9" w14:textId="77777777" w:rsidR="00CF7ED7" w:rsidRPr="00CF7ED7" w:rsidRDefault="00CF7ED7" w:rsidP="00CF7ED7">
            <w:pPr>
              <w:tabs>
                <w:tab w:val="left" w:pos="360"/>
              </w:tabs>
            </w:pPr>
            <w:r w:rsidRPr="00CF7ED7">
              <w:t>102272</w:t>
            </w:r>
          </w:p>
        </w:tc>
        <w:tc>
          <w:tcPr>
            <w:tcW w:w="4980" w:type="dxa"/>
            <w:noWrap/>
            <w:hideMark/>
          </w:tcPr>
          <w:p w14:paraId="208EF35C" w14:textId="77777777" w:rsidR="00CF7ED7" w:rsidRPr="00CF7ED7" w:rsidRDefault="00CF7ED7" w:rsidP="00CF7ED7">
            <w:pPr>
              <w:tabs>
                <w:tab w:val="left" w:pos="360"/>
              </w:tabs>
            </w:pPr>
            <w:r w:rsidRPr="00CF7ED7">
              <w:t>ATC Communications - library, internet</w:t>
            </w:r>
          </w:p>
        </w:tc>
        <w:tc>
          <w:tcPr>
            <w:tcW w:w="2220" w:type="dxa"/>
            <w:noWrap/>
            <w:hideMark/>
          </w:tcPr>
          <w:p w14:paraId="271AD788" w14:textId="77777777" w:rsidR="00CF7ED7" w:rsidRPr="00CF7ED7" w:rsidRDefault="00CF7ED7" w:rsidP="00CF7ED7">
            <w:pPr>
              <w:tabs>
                <w:tab w:val="left" w:pos="360"/>
              </w:tabs>
              <w:jc w:val="right"/>
            </w:pPr>
            <w:r w:rsidRPr="00CF7ED7">
              <w:t>$213.83</w:t>
            </w:r>
          </w:p>
        </w:tc>
      </w:tr>
      <w:tr w:rsidR="00CF7ED7" w:rsidRPr="00CF7ED7" w14:paraId="5DFCB26C" w14:textId="77777777" w:rsidTr="00CF7ED7">
        <w:trPr>
          <w:trHeight w:val="315"/>
        </w:trPr>
        <w:tc>
          <w:tcPr>
            <w:tcW w:w="1640" w:type="dxa"/>
            <w:noWrap/>
            <w:hideMark/>
          </w:tcPr>
          <w:p w14:paraId="4F2389D0" w14:textId="77777777" w:rsidR="00CF7ED7" w:rsidRPr="00CF7ED7" w:rsidRDefault="00CF7ED7" w:rsidP="00CF7ED7">
            <w:pPr>
              <w:tabs>
                <w:tab w:val="left" w:pos="360"/>
              </w:tabs>
            </w:pPr>
            <w:r w:rsidRPr="00CF7ED7">
              <w:t>102273</w:t>
            </w:r>
          </w:p>
        </w:tc>
        <w:tc>
          <w:tcPr>
            <w:tcW w:w="4980" w:type="dxa"/>
            <w:noWrap/>
            <w:hideMark/>
          </w:tcPr>
          <w:p w14:paraId="216AD438" w14:textId="77777777" w:rsidR="00CF7ED7" w:rsidRPr="00CF7ED7" w:rsidRDefault="00CF7ED7" w:rsidP="00CF7ED7">
            <w:pPr>
              <w:tabs>
                <w:tab w:val="left" w:pos="360"/>
              </w:tabs>
            </w:pPr>
            <w:r w:rsidRPr="00CF7ED7">
              <w:t>CAMAS - advertising</w:t>
            </w:r>
          </w:p>
        </w:tc>
        <w:tc>
          <w:tcPr>
            <w:tcW w:w="2220" w:type="dxa"/>
            <w:noWrap/>
            <w:hideMark/>
          </w:tcPr>
          <w:p w14:paraId="1A5C3227" w14:textId="77777777" w:rsidR="00CF7ED7" w:rsidRPr="00CF7ED7" w:rsidRDefault="00CF7ED7" w:rsidP="00CF7ED7">
            <w:pPr>
              <w:tabs>
                <w:tab w:val="left" w:pos="360"/>
              </w:tabs>
              <w:jc w:val="right"/>
            </w:pPr>
            <w:r w:rsidRPr="00CF7ED7">
              <w:t>$5.85</w:t>
            </w:r>
          </w:p>
        </w:tc>
      </w:tr>
      <w:tr w:rsidR="00CF7ED7" w:rsidRPr="00CF7ED7" w14:paraId="6AD5D09C" w14:textId="77777777" w:rsidTr="00CF7ED7">
        <w:trPr>
          <w:trHeight w:val="315"/>
        </w:trPr>
        <w:tc>
          <w:tcPr>
            <w:tcW w:w="1640" w:type="dxa"/>
            <w:noWrap/>
            <w:hideMark/>
          </w:tcPr>
          <w:p w14:paraId="4255B22D" w14:textId="77777777" w:rsidR="00CF7ED7" w:rsidRPr="00CF7ED7" w:rsidRDefault="00CF7ED7" w:rsidP="00CF7ED7">
            <w:pPr>
              <w:tabs>
                <w:tab w:val="left" w:pos="360"/>
              </w:tabs>
            </w:pPr>
            <w:r w:rsidRPr="00CF7ED7">
              <w:t>102274</w:t>
            </w:r>
          </w:p>
        </w:tc>
        <w:tc>
          <w:tcPr>
            <w:tcW w:w="4980" w:type="dxa"/>
            <w:noWrap/>
            <w:hideMark/>
          </w:tcPr>
          <w:p w14:paraId="6CA13320" w14:textId="77777777" w:rsidR="00CF7ED7" w:rsidRPr="00CF7ED7" w:rsidRDefault="00CF7ED7" w:rsidP="00CF7ED7">
            <w:pPr>
              <w:tabs>
                <w:tab w:val="left" w:pos="360"/>
              </w:tabs>
            </w:pPr>
            <w:r w:rsidRPr="00CF7ED7">
              <w:t>Eakes - supplies</w:t>
            </w:r>
          </w:p>
        </w:tc>
        <w:tc>
          <w:tcPr>
            <w:tcW w:w="2220" w:type="dxa"/>
            <w:noWrap/>
            <w:hideMark/>
          </w:tcPr>
          <w:p w14:paraId="7F33371A" w14:textId="77777777" w:rsidR="00CF7ED7" w:rsidRPr="00CF7ED7" w:rsidRDefault="00CF7ED7" w:rsidP="00CF7ED7">
            <w:pPr>
              <w:tabs>
                <w:tab w:val="left" w:pos="360"/>
              </w:tabs>
              <w:jc w:val="right"/>
            </w:pPr>
            <w:r w:rsidRPr="00CF7ED7">
              <w:t>$93.57</w:t>
            </w:r>
          </w:p>
        </w:tc>
      </w:tr>
      <w:tr w:rsidR="00CF7ED7" w:rsidRPr="00CF7ED7" w14:paraId="4532315A" w14:textId="77777777" w:rsidTr="00CF7ED7">
        <w:trPr>
          <w:trHeight w:val="315"/>
        </w:trPr>
        <w:tc>
          <w:tcPr>
            <w:tcW w:w="1640" w:type="dxa"/>
            <w:noWrap/>
            <w:hideMark/>
          </w:tcPr>
          <w:p w14:paraId="27B0EDBB" w14:textId="77777777" w:rsidR="00CF7ED7" w:rsidRPr="00CF7ED7" w:rsidRDefault="00CF7ED7" w:rsidP="00CF7ED7">
            <w:pPr>
              <w:tabs>
                <w:tab w:val="left" w:pos="360"/>
              </w:tabs>
            </w:pPr>
            <w:r w:rsidRPr="00CF7ED7">
              <w:t>102275</w:t>
            </w:r>
          </w:p>
        </w:tc>
        <w:tc>
          <w:tcPr>
            <w:tcW w:w="4980" w:type="dxa"/>
            <w:noWrap/>
            <w:hideMark/>
          </w:tcPr>
          <w:p w14:paraId="499CD88E" w14:textId="77777777" w:rsidR="00CF7ED7" w:rsidRPr="00CF7ED7" w:rsidRDefault="00CF7ED7" w:rsidP="00CF7ED7">
            <w:pPr>
              <w:tabs>
                <w:tab w:val="left" w:pos="360"/>
              </w:tabs>
            </w:pPr>
            <w:r w:rsidRPr="00CF7ED7">
              <w:t>Ingram Library Svc - books</w:t>
            </w:r>
          </w:p>
        </w:tc>
        <w:tc>
          <w:tcPr>
            <w:tcW w:w="2220" w:type="dxa"/>
            <w:noWrap/>
            <w:hideMark/>
          </w:tcPr>
          <w:p w14:paraId="212C8D37" w14:textId="77777777" w:rsidR="00CF7ED7" w:rsidRPr="00CF7ED7" w:rsidRDefault="00CF7ED7" w:rsidP="00CF7ED7">
            <w:pPr>
              <w:tabs>
                <w:tab w:val="left" w:pos="360"/>
              </w:tabs>
              <w:jc w:val="right"/>
            </w:pPr>
            <w:r w:rsidRPr="00CF7ED7">
              <w:t>$721.04</w:t>
            </w:r>
          </w:p>
        </w:tc>
      </w:tr>
      <w:tr w:rsidR="00CF7ED7" w:rsidRPr="00CF7ED7" w14:paraId="304B712B" w14:textId="77777777" w:rsidTr="00CF7ED7">
        <w:trPr>
          <w:trHeight w:val="315"/>
        </w:trPr>
        <w:tc>
          <w:tcPr>
            <w:tcW w:w="1640" w:type="dxa"/>
            <w:noWrap/>
            <w:hideMark/>
          </w:tcPr>
          <w:p w14:paraId="319C1047" w14:textId="77777777" w:rsidR="00CF7ED7" w:rsidRPr="00CF7ED7" w:rsidRDefault="00CF7ED7" w:rsidP="00CF7ED7">
            <w:pPr>
              <w:tabs>
                <w:tab w:val="left" w:pos="360"/>
              </w:tabs>
            </w:pPr>
            <w:r w:rsidRPr="00CF7ED7">
              <w:t>102276</w:t>
            </w:r>
          </w:p>
        </w:tc>
        <w:tc>
          <w:tcPr>
            <w:tcW w:w="4980" w:type="dxa"/>
            <w:noWrap/>
            <w:hideMark/>
          </w:tcPr>
          <w:p w14:paraId="4B2951AE" w14:textId="77777777" w:rsidR="00CF7ED7" w:rsidRPr="00CF7ED7" w:rsidRDefault="00CF7ED7" w:rsidP="00CF7ED7">
            <w:pPr>
              <w:tabs>
                <w:tab w:val="left" w:pos="360"/>
              </w:tabs>
            </w:pPr>
            <w:r w:rsidRPr="00CF7ED7">
              <w:t xml:space="preserve">J Einspahr - mileage </w:t>
            </w:r>
            <w:proofErr w:type="spellStart"/>
            <w:r w:rsidRPr="00CF7ED7">
              <w:t>reimb</w:t>
            </w:r>
            <w:proofErr w:type="spellEnd"/>
          </w:p>
        </w:tc>
        <w:tc>
          <w:tcPr>
            <w:tcW w:w="2220" w:type="dxa"/>
            <w:noWrap/>
            <w:hideMark/>
          </w:tcPr>
          <w:p w14:paraId="0B2F4A8B" w14:textId="77777777" w:rsidR="00CF7ED7" w:rsidRPr="00CF7ED7" w:rsidRDefault="00CF7ED7" w:rsidP="00CF7ED7">
            <w:pPr>
              <w:tabs>
                <w:tab w:val="left" w:pos="360"/>
              </w:tabs>
              <w:jc w:val="right"/>
            </w:pPr>
            <w:r w:rsidRPr="00CF7ED7">
              <w:t>$107.20</w:t>
            </w:r>
          </w:p>
        </w:tc>
      </w:tr>
      <w:tr w:rsidR="00CF7ED7" w:rsidRPr="00CF7ED7" w14:paraId="7579C567" w14:textId="77777777" w:rsidTr="00CF7ED7">
        <w:trPr>
          <w:trHeight w:val="315"/>
        </w:trPr>
        <w:tc>
          <w:tcPr>
            <w:tcW w:w="1640" w:type="dxa"/>
            <w:noWrap/>
            <w:hideMark/>
          </w:tcPr>
          <w:p w14:paraId="59413AB6" w14:textId="77777777" w:rsidR="00CF7ED7" w:rsidRPr="00CF7ED7" w:rsidRDefault="00CF7ED7" w:rsidP="00CF7ED7">
            <w:pPr>
              <w:tabs>
                <w:tab w:val="left" w:pos="360"/>
              </w:tabs>
            </w:pPr>
            <w:r w:rsidRPr="00CF7ED7">
              <w:t>102277</w:t>
            </w:r>
          </w:p>
        </w:tc>
        <w:tc>
          <w:tcPr>
            <w:tcW w:w="4980" w:type="dxa"/>
            <w:noWrap/>
            <w:hideMark/>
          </w:tcPr>
          <w:p w14:paraId="36764BE2" w14:textId="77777777" w:rsidR="00CF7ED7" w:rsidRPr="00CF7ED7" w:rsidRDefault="00CF7ED7" w:rsidP="00CF7ED7">
            <w:pPr>
              <w:tabs>
                <w:tab w:val="left" w:pos="360"/>
              </w:tabs>
            </w:pPr>
            <w:r w:rsidRPr="00CF7ED7">
              <w:t xml:space="preserve">J Snyder - mileage </w:t>
            </w:r>
            <w:proofErr w:type="spellStart"/>
            <w:r w:rsidRPr="00CF7ED7">
              <w:t>reimb</w:t>
            </w:r>
            <w:proofErr w:type="spellEnd"/>
          </w:p>
        </w:tc>
        <w:tc>
          <w:tcPr>
            <w:tcW w:w="2220" w:type="dxa"/>
            <w:noWrap/>
            <w:hideMark/>
          </w:tcPr>
          <w:p w14:paraId="7349E8ED" w14:textId="77777777" w:rsidR="00CF7ED7" w:rsidRPr="00CF7ED7" w:rsidRDefault="00CF7ED7" w:rsidP="00CF7ED7">
            <w:pPr>
              <w:tabs>
                <w:tab w:val="left" w:pos="360"/>
              </w:tabs>
              <w:jc w:val="right"/>
            </w:pPr>
            <w:r w:rsidRPr="00CF7ED7">
              <w:t>$53.60</w:t>
            </w:r>
          </w:p>
        </w:tc>
      </w:tr>
      <w:tr w:rsidR="00CF7ED7" w:rsidRPr="00CF7ED7" w14:paraId="01DC68B6" w14:textId="77777777" w:rsidTr="00CF7ED7">
        <w:trPr>
          <w:trHeight w:val="315"/>
        </w:trPr>
        <w:tc>
          <w:tcPr>
            <w:tcW w:w="1640" w:type="dxa"/>
            <w:noWrap/>
            <w:hideMark/>
          </w:tcPr>
          <w:p w14:paraId="5B97039E" w14:textId="77777777" w:rsidR="00CF7ED7" w:rsidRPr="00CF7ED7" w:rsidRDefault="00CF7ED7" w:rsidP="00CF7ED7">
            <w:pPr>
              <w:tabs>
                <w:tab w:val="left" w:pos="360"/>
              </w:tabs>
            </w:pPr>
            <w:r w:rsidRPr="00CF7ED7">
              <w:t>102278</w:t>
            </w:r>
          </w:p>
        </w:tc>
        <w:tc>
          <w:tcPr>
            <w:tcW w:w="4980" w:type="dxa"/>
            <w:noWrap/>
            <w:hideMark/>
          </w:tcPr>
          <w:p w14:paraId="4B72A056" w14:textId="77777777" w:rsidR="00CF7ED7" w:rsidRPr="00CF7ED7" w:rsidRDefault="00CF7ED7" w:rsidP="00CF7ED7">
            <w:pPr>
              <w:tabs>
                <w:tab w:val="left" w:pos="360"/>
              </w:tabs>
            </w:pPr>
            <w:r w:rsidRPr="00CF7ED7">
              <w:t>Wagner's - supplies</w:t>
            </w:r>
          </w:p>
        </w:tc>
        <w:tc>
          <w:tcPr>
            <w:tcW w:w="2220" w:type="dxa"/>
            <w:noWrap/>
            <w:hideMark/>
          </w:tcPr>
          <w:p w14:paraId="077DD837" w14:textId="77777777" w:rsidR="00CF7ED7" w:rsidRPr="00CF7ED7" w:rsidRDefault="00CF7ED7" w:rsidP="00CF7ED7">
            <w:pPr>
              <w:tabs>
                <w:tab w:val="left" w:pos="360"/>
              </w:tabs>
              <w:jc w:val="right"/>
            </w:pPr>
            <w:r w:rsidRPr="00CF7ED7">
              <w:t>$105.54</w:t>
            </w:r>
          </w:p>
        </w:tc>
      </w:tr>
      <w:tr w:rsidR="00CF7ED7" w:rsidRPr="00CF7ED7" w14:paraId="75FE88D2" w14:textId="77777777" w:rsidTr="00CF7ED7">
        <w:trPr>
          <w:trHeight w:val="330"/>
        </w:trPr>
        <w:tc>
          <w:tcPr>
            <w:tcW w:w="1640" w:type="dxa"/>
            <w:noWrap/>
            <w:hideMark/>
          </w:tcPr>
          <w:p w14:paraId="7FA9C077" w14:textId="77777777" w:rsidR="00CF7ED7" w:rsidRPr="00CF7ED7" w:rsidRDefault="00CF7ED7" w:rsidP="00CF7ED7">
            <w:pPr>
              <w:tabs>
                <w:tab w:val="left" w:pos="360"/>
              </w:tabs>
            </w:pPr>
          </w:p>
        </w:tc>
        <w:tc>
          <w:tcPr>
            <w:tcW w:w="4980" w:type="dxa"/>
            <w:noWrap/>
            <w:hideMark/>
          </w:tcPr>
          <w:p w14:paraId="2E4997D6" w14:textId="77777777" w:rsidR="00CF7ED7" w:rsidRPr="00CF7ED7" w:rsidRDefault="00CF7ED7" w:rsidP="00CF7ED7">
            <w:pPr>
              <w:tabs>
                <w:tab w:val="left" w:pos="360"/>
              </w:tabs>
            </w:pPr>
            <w:r w:rsidRPr="00CF7ED7">
              <w:t>Total</w:t>
            </w:r>
          </w:p>
        </w:tc>
        <w:tc>
          <w:tcPr>
            <w:tcW w:w="2220" w:type="dxa"/>
            <w:noWrap/>
            <w:hideMark/>
          </w:tcPr>
          <w:p w14:paraId="5852A7DC" w14:textId="77777777" w:rsidR="00CF7ED7" w:rsidRPr="00CF7ED7" w:rsidRDefault="00CF7ED7" w:rsidP="00CF7ED7">
            <w:pPr>
              <w:tabs>
                <w:tab w:val="left" w:pos="360"/>
              </w:tabs>
              <w:jc w:val="right"/>
              <w:rPr>
                <w:b/>
                <w:bCs/>
              </w:rPr>
            </w:pPr>
            <w:r w:rsidRPr="00CF7ED7">
              <w:rPr>
                <w:b/>
                <w:bCs/>
              </w:rPr>
              <w:t>$1,300.63</w:t>
            </w:r>
          </w:p>
        </w:tc>
      </w:tr>
      <w:tr w:rsidR="00CF7ED7" w:rsidRPr="00CF7ED7" w14:paraId="34987B32" w14:textId="77777777" w:rsidTr="00CF7ED7">
        <w:trPr>
          <w:trHeight w:val="330"/>
        </w:trPr>
        <w:tc>
          <w:tcPr>
            <w:tcW w:w="1640" w:type="dxa"/>
            <w:noWrap/>
            <w:hideMark/>
          </w:tcPr>
          <w:p w14:paraId="40D3E1B1" w14:textId="77777777" w:rsidR="00CF7ED7" w:rsidRPr="00CF7ED7" w:rsidRDefault="00CF7ED7" w:rsidP="00CF7ED7">
            <w:pPr>
              <w:tabs>
                <w:tab w:val="left" w:pos="360"/>
              </w:tabs>
            </w:pPr>
          </w:p>
        </w:tc>
        <w:tc>
          <w:tcPr>
            <w:tcW w:w="4980" w:type="dxa"/>
            <w:noWrap/>
            <w:hideMark/>
          </w:tcPr>
          <w:p w14:paraId="1B861174" w14:textId="77777777" w:rsidR="00CF7ED7" w:rsidRPr="00CF7ED7" w:rsidRDefault="00CF7ED7" w:rsidP="00F8002D">
            <w:pPr>
              <w:tabs>
                <w:tab w:val="left" w:pos="360"/>
              </w:tabs>
              <w:jc w:val="center"/>
              <w:rPr>
                <w:b/>
                <w:bCs/>
              </w:rPr>
            </w:pPr>
            <w:r w:rsidRPr="00CF7ED7">
              <w:rPr>
                <w:b/>
                <w:bCs/>
              </w:rPr>
              <w:t>EXPENSES 7/3/24  -7/16/2024</w:t>
            </w:r>
          </w:p>
        </w:tc>
        <w:tc>
          <w:tcPr>
            <w:tcW w:w="2220" w:type="dxa"/>
            <w:noWrap/>
            <w:hideMark/>
          </w:tcPr>
          <w:p w14:paraId="015853EE" w14:textId="77777777" w:rsidR="00CF7ED7" w:rsidRPr="00CF7ED7" w:rsidRDefault="00CF7ED7" w:rsidP="00CF7ED7">
            <w:pPr>
              <w:tabs>
                <w:tab w:val="left" w:pos="360"/>
              </w:tabs>
              <w:jc w:val="right"/>
              <w:rPr>
                <w:b/>
                <w:bCs/>
              </w:rPr>
            </w:pPr>
          </w:p>
        </w:tc>
      </w:tr>
      <w:tr w:rsidR="00CF7ED7" w:rsidRPr="00CF7ED7" w14:paraId="45E1F6D1" w14:textId="77777777" w:rsidTr="00CF7ED7">
        <w:trPr>
          <w:trHeight w:val="315"/>
        </w:trPr>
        <w:tc>
          <w:tcPr>
            <w:tcW w:w="1640" w:type="dxa"/>
            <w:noWrap/>
            <w:hideMark/>
          </w:tcPr>
          <w:p w14:paraId="58BB0DAC" w14:textId="77777777" w:rsidR="00CF7ED7" w:rsidRPr="00CF7ED7" w:rsidRDefault="00CF7ED7" w:rsidP="00CF7ED7">
            <w:pPr>
              <w:tabs>
                <w:tab w:val="left" w:pos="360"/>
              </w:tabs>
            </w:pPr>
          </w:p>
        </w:tc>
        <w:tc>
          <w:tcPr>
            <w:tcW w:w="4980" w:type="dxa"/>
            <w:noWrap/>
            <w:hideMark/>
          </w:tcPr>
          <w:p w14:paraId="1B086307" w14:textId="77777777" w:rsidR="00CF7ED7" w:rsidRPr="00CF7ED7" w:rsidRDefault="00CF7ED7" w:rsidP="00CF7ED7">
            <w:pPr>
              <w:tabs>
                <w:tab w:val="left" w:pos="360"/>
              </w:tabs>
            </w:pPr>
            <w:r w:rsidRPr="00CF7ED7">
              <w:t>Payroll July 16, 2024</w:t>
            </w:r>
          </w:p>
        </w:tc>
        <w:tc>
          <w:tcPr>
            <w:tcW w:w="2220" w:type="dxa"/>
            <w:noWrap/>
            <w:hideMark/>
          </w:tcPr>
          <w:p w14:paraId="2BCBD61E" w14:textId="77777777" w:rsidR="00CF7ED7" w:rsidRPr="00CF7ED7" w:rsidRDefault="00CF7ED7" w:rsidP="00CF7ED7">
            <w:pPr>
              <w:tabs>
                <w:tab w:val="left" w:pos="360"/>
              </w:tabs>
              <w:jc w:val="right"/>
            </w:pPr>
            <w:r w:rsidRPr="00CF7ED7">
              <w:t>$19,751.30</w:t>
            </w:r>
          </w:p>
        </w:tc>
      </w:tr>
      <w:tr w:rsidR="00CF7ED7" w:rsidRPr="00CF7ED7" w14:paraId="0B8886CF" w14:textId="77777777" w:rsidTr="00CF7ED7">
        <w:trPr>
          <w:trHeight w:val="315"/>
        </w:trPr>
        <w:tc>
          <w:tcPr>
            <w:tcW w:w="1640" w:type="dxa"/>
            <w:noWrap/>
            <w:hideMark/>
          </w:tcPr>
          <w:p w14:paraId="08C6996E" w14:textId="77777777" w:rsidR="00CF7ED7" w:rsidRPr="00CF7ED7" w:rsidRDefault="00CF7ED7" w:rsidP="00CF7ED7">
            <w:pPr>
              <w:tabs>
                <w:tab w:val="left" w:pos="360"/>
              </w:tabs>
            </w:pPr>
            <w:r w:rsidRPr="00CF7ED7">
              <w:t>102297-98</w:t>
            </w:r>
          </w:p>
        </w:tc>
        <w:tc>
          <w:tcPr>
            <w:tcW w:w="4980" w:type="dxa"/>
            <w:noWrap/>
            <w:hideMark/>
          </w:tcPr>
          <w:p w14:paraId="45F8BAD9" w14:textId="77777777" w:rsidR="00CF7ED7" w:rsidRPr="00CF7ED7" w:rsidRDefault="00CF7ED7" w:rsidP="00CF7ED7">
            <w:pPr>
              <w:tabs>
                <w:tab w:val="left" w:pos="360"/>
              </w:tabs>
            </w:pPr>
            <w:r w:rsidRPr="00CF7ED7">
              <w:t>EFTPS - Federal withholdings</w:t>
            </w:r>
          </w:p>
        </w:tc>
        <w:tc>
          <w:tcPr>
            <w:tcW w:w="2220" w:type="dxa"/>
            <w:noWrap/>
            <w:hideMark/>
          </w:tcPr>
          <w:p w14:paraId="7224DEE9" w14:textId="77777777" w:rsidR="00CF7ED7" w:rsidRPr="00CF7ED7" w:rsidRDefault="00CF7ED7" w:rsidP="00CF7ED7">
            <w:pPr>
              <w:tabs>
                <w:tab w:val="left" w:pos="360"/>
              </w:tabs>
              <w:jc w:val="right"/>
            </w:pPr>
            <w:r w:rsidRPr="00CF7ED7">
              <w:t>$5,077.11</w:t>
            </w:r>
          </w:p>
        </w:tc>
      </w:tr>
      <w:tr w:rsidR="00CF7ED7" w:rsidRPr="00CF7ED7" w14:paraId="67D5739D" w14:textId="77777777" w:rsidTr="00CF7ED7">
        <w:trPr>
          <w:trHeight w:val="315"/>
        </w:trPr>
        <w:tc>
          <w:tcPr>
            <w:tcW w:w="1640" w:type="dxa"/>
            <w:noWrap/>
            <w:hideMark/>
          </w:tcPr>
          <w:p w14:paraId="0FA877E9" w14:textId="77777777" w:rsidR="00CF7ED7" w:rsidRPr="00CF7ED7" w:rsidRDefault="00CF7ED7" w:rsidP="00CF7ED7">
            <w:pPr>
              <w:tabs>
                <w:tab w:val="left" w:pos="360"/>
              </w:tabs>
            </w:pPr>
            <w:r w:rsidRPr="00CF7ED7">
              <w:t>102249</w:t>
            </w:r>
          </w:p>
        </w:tc>
        <w:tc>
          <w:tcPr>
            <w:tcW w:w="4980" w:type="dxa"/>
            <w:noWrap/>
            <w:hideMark/>
          </w:tcPr>
          <w:p w14:paraId="4D0CEEC6" w14:textId="77777777" w:rsidR="00CF7ED7" w:rsidRPr="00CF7ED7" w:rsidRDefault="00CF7ED7" w:rsidP="00CF7ED7">
            <w:pPr>
              <w:tabs>
                <w:tab w:val="left" w:pos="360"/>
              </w:tabs>
            </w:pPr>
            <w:r w:rsidRPr="00CF7ED7">
              <w:t>Square Services - POS clubhouse</w:t>
            </w:r>
          </w:p>
        </w:tc>
        <w:tc>
          <w:tcPr>
            <w:tcW w:w="2220" w:type="dxa"/>
            <w:noWrap/>
            <w:hideMark/>
          </w:tcPr>
          <w:p w14:paraId="04310690" w14:textId="77777777" w:rsidR="00CF7ED7" w:rsidRPr="00CF7ED7" w:rsidRDefault="00CF7ED7" w:rsidP="00CF7ED7">
            <w:pPr>
              <w:tabs>
                <w:tab w:val="left" w:pos="360"/>
              </w:tabs>
              <w:jc w:val="right"/>
            </w:pPr>
            <w:r w:rsidRPr="00CF7ED7">
              <w:t>$100.00</w:t>
            </w:r>
          </w:p>
        </w:tc>
      </w:tr>
      <w:tr w:rsidR="00CF7ED7" w:rsidRPr="00CF7ED7" w14:paraId="16056FEB" w14:textId="77777777" w:rsidTr="00CF7ED7">
        <w:trPr>
          <w:trHeight w:val="315"/>
        </w:trPr>
        <w:tc>
          <w:tcPr>
            <w:tcW w:w="1640" w:type="dxa"/>
            <w:noWrap/>
            <w:hideMark/>
          </w:tcPr>
          <w:p w14:paraId="02C13BCF" w14:textId="77777777" w:rsidR="00CF7ED7" w:rsidRPr="00CF7ED7" w:rsidRDefault="00CF7ED7" w:rsidP="00CF7ED7">
            <w:pPr>
              <w:tabs>
                <w:tab w:val="left" w:pos="360"/>
              </w:tabs>
            </w:pPr>
            <w:r w:rsidRPr="00CF7ED7">
              <w:t>102251</w:t>
            </w:r>
          </w:p>
        </w:tc>
        <w:tc>
          <w:tcPr>
            <w:tcW w:w="4980" w:type="dxa"/>
            <w:noWrap/>
            <w:hideMark/>
          </w:tcPr>
          <w:p w14:paraId="4A202BA5" w14:textId="77777777" w:rsidR="00CF7ED7" w:rsidRPr="00CF7ED7" w:rsidRDefault="00CF7ED7" w:rsidP="00CF7ED7">
            <w:pPr>
              <w:tabs>
                <w:tab w:val="left" w:pos="360"/>
              </w:tabs>
            </w:pPr>
            <w:r w:rsidRPr="00CF7ED7">
              <w:t>Debit - supplies</w:t>
            </w:r>
          </w:p>
        </w:tc>
        <w:tc>
          <w:tcPr>
            <w:tcW w:w="2220" w:type="dxa"/>
            <w:noWrap/>
            <w:hideMark/>
          </w:tcPr>
          <w:p w14:paraId="4F3742AB" w14:textId="77777777" w:rsidR="00CF7ED7" w:rsidRPr="00CF7ED7" w:rsidRDefault="00CF7ED7" w:rsidP="00CF7ED7">
            <w:pPr>
              <w:tabs>
                <w:tab w:val="left" w:pos="360"/>
              </w:tabs>
              <w:jc w:val="right"/>
            </w:pPr>
            <w:r w:rsidRPr="00CF7ED7">
              <w:t>$51.99</w:t>
            </w:r>
          </w:p>
        </w:tc>
      </w:tr>
      <w:tr w:rsidR="00CF7ED7" w:rsidRPr="00CF7ED7" w14:paraId="7042869B" w14:textId="77777777" w:rsidTr="00CF7ED7">
        <w:trPr>
          <w:trHeight w:val="315"/>
        </w:trPr>
        <w:tc>
          <w:tcPr>
            <w:tcW w:w="1640" w:type="dxa"/>
            <w:noWrap/>
            <w:hideMark/>
          </w:tcPr>
          <w:p w14:paraId="69A33D05" w14:textId="77777777" w:rsidR="00CF7ED7" w:rsidRPr="00CF7ED7" w:rsidRDefault="00CF7ED7" w:rsidP="00CF7ED7">
            <w:pPr>
              <w:tabs>
                <w:tab w:val="left" w:pos="360"/>
              </w:tabs>
            </w:pPr>
            <w:r w:rsidRPr="00CF7ED7">
              <w:t>102252</w:t>
            </w:r>
          </w:p>
        </w:tc>
        <w:tc>
          <w:tcPr>
            <w:tcW w:w="4980" w:type="dxa"/>
            <w:noWrap/>
            <w:hideMark/>
          </w:tcPr>
          <w:p w14:paraId="3668E0ED" w14:textId="77777777" w:rsidR="00CF7ED7" w:rsidRPr="00CF7ED7" w:rsidRDefault="00CF7ED7" w:rsidP="00CF7ED7">
            <w:pPr>
              <w:tabs>
                <w:tab w:val="left" w:pos="360"/>
              </w:tabs>
            </w:pPr>
            <w:r w:rsidRPr="00CF7ED7">
              <w:t>Ag Valley - energy wise payment</w:t>
            </w:r>
          </w:p>
        </w:tc>
        <w:tc>
          <w:tcPr>
            <w:tcW w:w="2220" w:type="dxa"/>
            <w:noWrap/>
            <w:hideMark/>
          </w:tcPr>
          <w:p w14:paraId="7089C474" w14:textId="77777777" w:rsidR="00CF7ED7" w:rsidRPr="00CF7ED7" w:rsidRDefault="00CF7ED7" w:rsidP="00CF7ED7">
            <w:pPr>
              <w:tabs>
                <w:tab w:val="left" w:pos="360"/>
              </w:tabs>
              <w:jc w:val="right"/>
            </w:pPr>
            <w:r w:rsidRPr="00CF7ED7">
              <w:t>$1,840.00</w:t>
            </w:r>
          </w:p>
        </w:tc>
      </w:tr>
      <w:tr w:rsidR="00CF7ED7" w:rsidRPr="00CF7ED7" w14:paraId="49D08325" w14:textId="77777777" w:rsidTr="00CF7ED7">
        <w:trPr>
          <w:trHeight w:val="315"/>
        </w:trPr>
        <w:tc>
          <w:tcPr>
            <w:tcW w:w="1640" w:type="dxa"/>
            <w:noWrap/>
            <w:hideMark/>
          </w:tcPr>
          <w:p w14:paraId="4332DAE0" w14:textId="77777777" w:rsidR="00CF7ED7" w:rsidRPr="00CF7ED7" w:rsidRDefault="00CF7ED7" w:rsidP="00CF7ED7">
            <w:pPr>
              <w:tabs>
                <w:tab w:val="left" w:pos="360"/>
              </w:tabs>
            </w:pPr>
            <w:r w:rsidRPr="00CF7ED7">
              <w:t>102253</w:t>
            </w:r>
          </w:p>
        </w:tc>
        <w:tc>
          <w:tcPr>
            <w:tcW w:w="4980" w:type="dxa"/>
            <w:noWrap/>
            <w:hideMark/>
          </w:tcPr>
          <w:p w14:paraId="110392E1" w14:textId="77777777" w:rsidR="00CF7ED7" w:rsidRPr="00CF7ED7" w:rsidRDefault="00CF7ED7" w:rsidP="00CF7ED7">
            <w:pPr>
              <w:tabs>
                <w:tab w:val="left" w:pos="360"/>
              </w:tabs>
            </w:pPr>
            <w:r w:rsidRPr="00CF7ED7">
              <w:t>CAMAS - advertising</w:t>
            </w:r>
          </w:p>
        </w:tc>
        <w:tc>
          <w:tcPr>
            <w:tcW w:w="2220" w:type="dxa"/>
            <w:noWrap/>
            <w:hideMark/>
          </w:tcPr>
          <w:p w14:paraId="51266A80" w14:textId="77777777" w:rsidR="00CF7ED7" w:rsidRPr="00CF7ED7" w:rsidRDefault="00CF7ED7" w:rsidP="00CF7ED7">
            <w:pPr>
              <w:tabs>
                <w:tab w:val="left" w:pos="360"/>
              </w:tabs>
              <w:jc w:val="right"/>
            </w:pPr>
            <w:r w:rsidRPr="00CF7ED7">
              <w:t>$51.52</w:t>
            </w:r>
          </w:p>
        </w:tc>
      </w:tr>
      <w:tr w:rsidR="00CF7ED7" w:rsidRPr="00CF7ED7" w14:paraId="6D4D7D4D" w14:textId="77777777" w:rsidTr="00CF7ED7">
        <w:trPr>
          <w:trHeight w:val="315"/>
        </w:trPr>
        <w:tc>
          <w:tcPr>
            <w:tcW w:w="1640" w:type="dxa"/>
            <w:noWrap/>
            <w:hideMark/>
          </w:tcPr>
          <w:p w14:paraId="5F4409B1" w14:textId="77777777" w:rsidR="00CF7ED7" w:rsidRPr="00CF7ED7" w:rsidRDefault="00CF7ED7" w:rsidP="00CF7ED7">
            <w:pPr>
              <w:tabs>
                <w:tab w:val="left" w:pos="360"/>
              </w:tabs>
            </w:pPr>
            <w:r w:rsidRPr="00CF7ED7">
              <w:t>102254</w:t>
            </w:r>
          </w:p>
        </w:tc>
        <w:tc>
          <w:tcPr>
            <w:tcW w:w="4980" w:type="dxa"/>
            <w:noWrap/>
            <w:hideMark/>
          </w:tcPr>
          <w:p w14:paraId="5034B0AE" w14:textId="77777777" w:rsidR="00CF7ED7" w:rsidRPr="00CF7ED7" w:rsidRDefault="00CF7ED7" w:rsidP="00CF7ED7">
            <w:pPr>
              <w:tabs>
                <w:tab w:val="left" w:pos="360"/>
              </w:tabs>
            </w:pPr>
            <w:r w:rsidRPr="00CF7ED7">
              <w:t>C Carpenter - ambulance pay</w:t>
            </w:r>
          </w:p>
        </w:tc>
        <w:tc>
          <w:tcPr>
            <w:tcW w:w="2220" w:type="dxa"/>
            <w:noWrap/>
            <w:hideMark/>
          </w:tcPr>
          <w:p w14:paraId="106AD3D6" w14:textId="77777777" w:rsidR="00CF7ED7" w:rsidRPr="00CF7ED7" w:rsidRDefault="00CF7ED7" w:rsidP="00CF7ED7">
            <w:pPr>
              <w:tabs>
                <w:tab w:val="left" w:pos="360"/>
              </w:tabs>
              <w:jc w:val="right"/>
            </w:pPr>
            <w:r w:rsidRPr="00CF7ED7">
              <w:t>$25.00</w:t>
            </w:r>
          </w:p>
        </w:tc>
      </w:tr>
      <w:tr w:rsidR="00CF7ED7" w:rsidRPr="00CF7ED7" w14:paraId="29E0D455" w14:textId="77777777" w:rsidTr="00CF7ED7">
        <w:trPr>
          <w:trHeight w:val="315"/>
        </w:trPr>
        <w:tc>
          <w:tcPr>
            <w:tcW w:w="1640" w:type="dxa"/>
            <w:noWrap/>
            <w:hideMark/>
          </w:tcPr>
          <w:p w14:paraId="50CCD487" w14:textId="77777777" w:rsidR="00CF7ED7" w:rsidRPr="00CF7ED7" w:rsidRDefault="00CF7ED7" w:rsidP="00CF7ED7">
            <w:pPr>
              <w:tabs>
                <w:tab w:val="left" w:pos="360"/>
              </w:tabs>
            </w:pPr>
            <w:r w:rsidRPr="00CF7ED7">
              <w:t>102255</w:t>
            </w:r>
          </w:p>
        </w:tc>
        <w:tc>
          <w:tcPr>
            <w:tcW w:w="4980" w:type="dxa"/>
            <w:noWrap/>
            <w:hideMark/>
          </w:tcPr>
          <w:p w14:paraId="5D022C10" w14:textId="32B4CAFD" w:rsidR="00CF7ED7" w:rsidRPr="00CF7ED7" w:rsidRDefault="00CF7ED7" w:rsidP="00CF7ED7">
            <w:pPr>
              <w:tabs>
                <w:tab w:val="left" w:pos="360"/>
              </w:tabs>
            </w:pPr>
            <w:r w:rsidRPr="00CF7ED7">
              <w:t>Cummins Sales &amp; Svc - water engine svc</w:t>
            </w:r>
          </w:p>
        </w:tc>
        <w:tc>
          <w:tcPr>
            <w:tcW w:w="2220" w:type="dxa"/>
            <w:noWrap/>
            <w:hideMark/>
          </w:tcPr>
          <w:p w14:paraId="376146AB" w14:textId="77777777" w:rsidR="00CF7ED7" w:rsidRPr="00CF7ED7" w:rsidRDefault="00CF7ED7" w:rsidP="00CF7ED7">
            <w:pPr>
              <w:tabs>
                <w:tab w:val="left" w:pos="360"/>
              </w:tabs>
              <w:jc w:val="right"/>
            </w:pPr>
            <w:r w:rsidRPr="00CF7ED7">
              <w:t>$1,320.00</w:t>
            </w:r>
          </w:p>
        </w:tc>
      </w:tr>
      <w:tr w:rsidR="00CF7ED7" w:rsidRPr="00CF7ED7" w14:paraId="0F693DDC" w14:textId="77777777" w:rsidTr="00CF7ED7">
        <w:trPr>
          <w:trHeight w:val="315"/>
        </w:trPr>
        <w:tc>
          <w:tcPr>
            <w:tcW w:w="1640" w:type="dxa"/>
            <w:noWrap/>
            <w:hideMark/>
          </w:tcPr>
          <w:p w14:paraId="313E7BEC" w14:textId="77777777" w:rsidR="00CF7ED7" w:rsidRPr="00CF7ED7" w:rsidRDefault="00CF7ED7" w:rsidP="00CF7ED7">
            <w:pPr>
              <w:tabs>
                <w:tab w:val="left" w:pos="360"/>
              </w:tabs>
            </w:pPr>
            <w:r w:rsidRPr="00CF7ED7">
              <w:t>102256</w:t>
            </w:r>
          </w:p>
        </w:tc>
        <w:tc>
          <w:tcPr>
            <w:tcW w:w="4980" w:type="dxa"/>
            <w:noWrap/>
            <w:hideMark/>
          </w:tcPr>
          <w:p w14:paraId="4524EBAB" w14:textId="770254B8" w:rsidR="00CF7ED7" w:rsidRPr="00CF7ED7" w:rsidRDefault="00CF7ED7" w:rsidP="00CF7ED7">
            <w:pPr>
              <w:tabs>
                <w:tab w:val="left" w:pos="360"/>
              </w:tabs>
            </w:pPr>
            <w:r w:rsidRPr="00CF7ED7">
              <w:t>L Dettman - ambulance pay</w:t>
            </w:r>
          </w:p>
        </w:tc>
        <w:tc>
          <w:tcPr>
            <w:tcW w:w="2220" w:type="dxa"/>
            <w:noWrap/>
            <w:hideMark/>
          </w:tcPr>
          <w:p w14:paraId="3471DE48" w14:textId="77777777" w:rsidR="00CF7ED7" w:rsidRPr="00CF7ED7" w:rsidRDefault="00CF7ED7" w:rsidP="00CF7ED7">
            <w:pPr>
              <w:tabs>
                <w:tab w:val="left" w:pos="360"/>
              </w:tabs>
              <w:jc w:val="right"/>
            </w:pPr>
            <w:r w:rsidRPr="00CF7ED7">
              <w:t>$75.00</w:t>
            </w:r>
          </w:p>
        </w:tc>
      </w:tr>
      <w:tr w:rsidR="00CF7ED7" w:rsidRPr="00CF7ED7" w14:paraId="07A7071C" w14:textId="77777777" w:rsidTr="00CF7ED7">
        <w:trPr>
          <w:trHeight w:val="315"/>
        </w:trPr>
        <w:tc>
          <w:tcPr>
            <w:tcW w:w="1640" w:type="dxa"/>
            <w:noWrap/>
            <w:hideMark/>
          </w:tcPr>
          <w:p w14:paraId="5376E242" w14:textId="77777777" w:rsidR="00CF7ED7" w:rsidRPr="00CF7ED7" w:rsidRDefault="00CF7ED7" w:rsidP="00CF7ED7">
            <w:pPr>
              <w:tabs>
                <w:tab w:val="left" w:pos="360"/>
              </w:tabs>
            </w:pPr>
            <w:r w:rsidRPr="00CF7ED7">
              <w:t>102257</w:t>
            </w:r>
          </w:p>
        </w:tc>
        <w:tc>
          <w:tcPr>
            <w:tcW w:w="4980" w:type="dxa"/>
            <w:noWrap/>
            <w:hideMark/>
          </w:tcPr>
          <w:p w14:paraId="12D2E6CE" w14:textId="77777777" w:rsidR="00CF7ED7" w:rsidRPr="00CF7ED7" w:rsidRDefault="00CF7ED7" w:rsidP="00CF7ED7">
            <w:pPr>
              <w:tabs>
                <w:tab w:val="left" w:pos="360"/>
              </w:tabs>
            </w:pPr>
            <w:r w:rsidRPr="00CF7ED7">
              <w:t>Eakes - supplies</w:t>
            </w:r>
          </w:p>
        </w:tc>
        <w:tc>
          <w:tcPr>
            <w:tcW w:w="2220" w:type="dxa"/>
            <w:noWrap/>
            <w:hideMark/>
          </w:tcPr>
          <w:p w14:paraId="3FED24BC" w14:textId="77777777" w:rsidR="00CF7ED7" w:rsidRPr="00CF7ED7" w:rsidRDefault="00CF7ED7" w:rsidP="00CF7ED7">
            <w:pPr>
              <w:tabs>
                <w:tab w:val="left" w:pos="360"/>
              </w:tabs>
              <w:jc w:val="right"/>
            </w:pPr>
            <w:r w:rsidRPr="00CF7ED7">
              <w:t>$172.00</w:t>
            </w:r>
          </w:p>
        </w:tc>
      </w:tr>
      <w:tr w:rsidR="00CF7ED7" w:rsidRPr="00CF7ED7" w14:paraId="258F0AB3" w14:textId="77777777" w:rsidTr="00CF7ED7">
        <w:trPr>
          <w:trHeight w:val="315"/>
        </w:trPr>
        <w:tc>
          <w:tcPr>
            <w:tcW w:w="1640" w:type="dxa"/>
            <w:noWrap/>
            <w:hideMark/>
          </w:tcPr>
          <w:p w14:paraId="2DC8633D" w14:textId="77777777" w:rsidR="00CF7ED7" w:rsidRPr="00CF7ED7" w:rsidRDefault="00CF7ED7" w:rsidP="00CF7ED7">
            <w:pPr>
              <w:tabs>
                <w:tab w:val="left" w:pos="360"/>
              </w:tabs>
            </w:pPr>
            <w:r w:rsidRPr="00CF7ED7">
              <w:t>102258</w:t>
            </w:r>
          </w:p>
        </w:tc>
        <w:tc>
          <w:tcPr>
            <w:tcW w:w="4980" w:type="dxa"/>
            <w:noWrap/>
            <w:hideMark/>
          </w:tcPr>
          <w:p w14:paraId="7B93D91F" w14:textId="77777777" w:rsidR="00CF7ED7" w:rsidRPr="00CF7ED7" w:rsidRDefault="00CF7ED7" w:rsidP="00CF7ED7">
            <w:pPr>
              <w:tabs>
                <w:tab w:val="left" w:pos="360"/>
              </w:tabs>
            </w:pPr>
            <w:r w:rsidRPr="00CF7ED7">
              <w:t>Faw's Garage - 2015 repairs</w:t>
            </w:r>
          </w:p>
        </w:tc>
        <w:tc>
          <w:tcPr>
            <w:tcW w:w="2220" w:type="dxa"/>
            <w:noWrap/>
            <w:hideMark/>
          </w:tcPr>
          <w:p w14:paraId="71FD82C7" w14:textId="77777777" w:rsidR="00CF7ED7" w:rsidRPr="00CF7ED7" w:rsidRDefault="00CF7ED7" w:rsidP="00CF7ED7">
            <w:pPr>
              <w:tabs>
                <w:tab w:val="left" w:pos="360"/>
              </w:tabs>
              <w:jc w:val="right"/>
            </w:pPr>
            <w:r w:rsidRPr="00CF7ED7">
              <w:t>$1,173.50</w:t>
            </w:r>
          </w:p>
        </w:tc>
      </w:tr>
      <w:tr w:rsidR="00CF7ED7" w:rsidRPr="00CF7ED7" w14:paraId="73C27A77" w14:textId="77777777" w:rsidTr="00CF7ED7">
        <w:trPr>
          <w:trHeight w:val="315"/>
        </w:trPr>
        <w:tc>
          <w:tcPr>
            <w:tcW w:w="1640" w:type="dxa"/>
            <w:noWrap/>
            <w:hideMark/>
          </w:tcPr>
          <w:p w14:paraId="7B9A38FC" w14:textId="77777777" w:rsidR="00CF7ED7" w:rsidRPr="00CF7ED7" w:rsidRDefault="00CF7ED7" w:rsidP="00CF7ED7">
            <w:pPr>
              <w:tabs>
                <w:tab w:val="left" w:pos="360"/>
              </w:tabs>
            </w:pPr>
            <w:r w:rsidRPr="00CF7ED7">
              <w:t>102259-99</w:t>
            </w:r>
          </w:p>
        </w:tc>
        <w:tc>
          <w:tcPr>
            <w:tcW w:w="4980" w:type="dxa"/>
            <w:noWrap/>
            <w:hideMark/>
          </w:tcPr>
          <w:p w14:paraId="66891215" w14:textId="77777777" w:rsidR="00CF7ED7" w:rsidRPr="00CF7ED7" w:rsidRDefault="00CF7ED7" w:rsidP="00CF7ED7">
            <w:pPr>
              <w:tabs>
                <w:tab w:val="left" w:pos="360"/>
              </w:tabs>
            </w:pPr>
            <w:r w:rsidRPr="00CF7ED7">
              <w:t>E Hoefs - ambulance pay &amp; EMS conf Reimb</w:t>
            </w:r>
          </w:p>
        </w:tc>
        <w:tc>
          <w:tcPr>
            <w:tcW w:w="2220" w:type="dxa"/>
            <w:noWrap/>
            <w:hideMark/>
          </w:tcPr>
          <w:p w14:paraId="33879741" w14:textId="77777777" w:rsidR="00CF7ED7" w:rsidRPr="00CF7ED7" w:rsidRDefault="00CF7ED7" w:rsidP="00CF7ED7">
            <w:pPr>
              <w:tabs>
                <w:tab w:val="left" w:pos="360"/>
              </w:tabs>
              <w:jc w:val="right"/>
            </w:pPr>
            <w:r w:rsidRPr="00CF7ED7">
              <w:t>$775.00</w:t>
            </w:r>
          </w:p>
        </w:tc>
      </w:tr>
      <w:tr w:rsidR="00CF7ED7" w:rsidRPr="00CF7ED7" w14:paraId="7A20D9C5" w14:textId="77777777" w:rsidTr="00CF7ED7">
        <w:trPr>
          <w:trHeight w:val="315"/>
        </w:trPr>
        <w:tc>
          <w:tcPr>
            <w:tcW w:w="1640" w:type="dxa"/>
            <w:noWrap/>
            <w:hideMark/>
          </w:tcPr>
          <w:p w14:paraId="06E12FFA" w14:textId="77777777" w:rsidR="00CF7ED7" w:rsidRPr="00CF7ED7" w:rsidRDefault="00CF7ED7" w:rsidP="00CF7ED7">
            <w:pPr>
              <w:tabs>
                <w:tab w:val="left" w:pos="360"/>
              </w:tabs>
            </w:pPr>
            <w:r w:rsidRPr="00CF7ED7">
              <w:t>102260</w:t>
            </w:r>
          </w:p>
        </w:tc>
        <w:tc>
          <w:tcPr>
            <w:tcW w:w="4980" w:type="dxa"/>
            <w:noWrap/>
            <w:hideMark/>
          </w:tcPr>
          <w:p w14:paraId="07FA5055" w14:textId="53399BE5" w:rsidR="00CF7ED7" w:rsidRPr="00CF7ED7" w:rsidRDefault="00CF7ED7" w:rsidP="00CF7ED7">
            <w:pPr>
              <w:tabs>
                <w:tab w:val="left" w:pos="360"/>
              </w:tabs>
            </w:pPr>
            <w:r w:rsidRPr="00CF7ED7">
              <w:t xml:space="preserve">S </w:t>
            </w:r>
            <w:proofErr w:type="spellStart"/>
            <w:r w:rsidRPr="00CF7ED7">
              <w:t>Hoef</w:t>
            </w:r>
            <w:proofErr w:type="spellEnd"/>
            <w:r w:rsidRPr="00CF7ED7">
              <w:t xml:space="preserve"> - ambulance pay</w:t>
            </w:r>
          </w:p>
        </w:tc>
        <w:tc>
          <w:tcPr>
            <w:tcW w:w="2220" w:type="dxa"/>
            <w:noWrap/>
            <w:hideMark/>
          </w:tcPr>
          <w:p w14:paraId="28E87D6F" w14:textId="77777777" w:rsidR="00CF7ED7" w:rsidRPr="00CF7ED7" w:rsidRDefault="00CF7ED7" w:rsidP="00CF7ED7">
            <w:pPr>
              <w:tabs>
                <w:tab w:val="left" w:pos="360"/>
              </w:tabs>
              <w:jc w:val="right"/>
            </w:pPr>
            <w:r w:rsidRPr="00CF7ED7">
              <w:t>$100.00</w:t>
            </w:r>
          </w:p>
        </w:tc>
      </w:tr>
      <w:tr w:rsidR="00CF7ED7" w:rsidRPr="00CF7ED7" w14:paraId="28B03FAF" w14:textId="77777777" w:rsidTr="00CF7ED7">
        <w:trPr>
          <w:trHeight w:val="315"/>
        </w:trPr>
        <w:tc>
          <w:tcPr>
            <w:tcW w:w="1640" w:type="dxa"/>
            <w:noWrap/>
            <w:hideMark/>
          </w:tcPr>
          <w:p w14:paraId="594F6196" w14:textId="77777777" w:rsidR="00CF7ED7" w:rsidRPr="00CF7ED7" w:rsidRDefault="00CF7ED7" w:rsidP="00CF7ED7">
            <w:pPr>
              <w:tabs>
                <w:tab w:val="left" w:pos="360"/>
              </w:tabs>
            </w:pPr>
            <w:r w:rsidRPr="00CF7ED7">
              <w:t>102261</w:t>
            </w:r>
          </w:p>
        </w:tc>
        <w:tc>
          <w:tcPr>
            <w:tcW w:w="4980" w:type="dxa"/>
            <w:noWrap/>
            <w:hideMark/>
          </w:tcPr>
          <w:p w14:paraId="555F9D9E" w14:textId="03BA4E5D" w:rsidR="00CF7ED7" w:rsidRPr="00CF7ED7" w:rsidRDefault="00CF7ED7" w:rsidP="00CF7ED7">
            <w:pPr>
              <w:tabs>
                <w:tab w:val="left" w:pos="360"/>
              </w:tabs>
            </w:pPr>
            <w:r w:rsidRPr="00CF7ED7">
              <w:t>W Hoefs - ambulance pay</w:t>
            </w:r>
          </w:p>
        </w:tc>
        <w:tc>
          <w:tcPr>
            <w:tcW w:w="2220" w:type="dxa"/>
            <w:noWrap/>
            <w:hideMark/>
          </w:tcPr>
          <w:p w14:paraId="502EA657" w14:textId="77777777" w:rsidR="00CF7ED7" w:rsidRPr="00CF7ED7" w:rsidRDefault="00CF7ED7" w:rsidP="00CF7ED7">
            <w:pPr>
              <w:tabs>
                <w:tab w:val="left" w:pos="360"/>
              </w:tabs>
              <w:jc w:val="right"/>
            </w:pPr>
            <w:r w:rsidRPr="00CF7ED7">
              <w:t>$75.00</w:t>
            </w:r>
          </w:p>
        </w:tc>
      </w:tr>
      <w:tr w:rsidR="00CF7ED7" w:rsidRPr="00CF7ED7" w14:paraId="3EB162E1" w14:textId="77777777" w:rsidTr="00CF7ED7">
        <w:trPr>
          <w:trHeight w:val="315"/>
        </w:trPr>
        <w:tc>
          <w:tcPr>
            <w:tcW w:w="1640" w:type="dxa"/>
            <w:noWrap/>
            <w:hideMark/>
          </w:tcPr>
          <w:p w14:paraId="0C87DB84" w14:textId="77777777" w:rsidR="00CF7ED7" w:rsidRPr="00CF7ED7" w:rsidRDefault="00CF7ED7" w:rsidP="00CF7ED7">
            <w:pPr>
              <w:tabs>
                <w:tab w:val="left" w:pos="360"/>
              </w:tabs>
            </w:pPr>
            <w:r w:rsidRPr="00CF7ED7">
              <w:t>102262</w:t>
            </w:r>
          </w:p>
        </w:tc>
        <w:tc>
          <w:tcPr>
            <w:tcW w:w="4980" w:type="dxa"/>
            <w:noWrap/>
            <w:hideMark/>
          </w:tcPr>
          <w:p w14:paraId="52FD209B" w14:textId="10694CD2" w:rsidR="00CF7ED7" w:rsidRPr="00CF7ED7" w:rsidRDefault="00CF7ED7" w:rsidP="00CF7ED7">
            <w:pPr>
              <w:tabs>
                <w:tab w:val="left" w:pos="360"/>
              </w:tabs>
            </w:pPr>
            <w:r w:rsidRPr="00CF7ED7">
              <w:t>M Houser - ambulance pay</w:t>
            </w:r>
          </w:p>
        </w:tc>
        <w:tc>
          <w:tcPr>
            <w:tcW w:w="2220" w:type="dxa"/>
            <w:noWrap/>
            <w:hideMark/>
          </w:tcPr>
          <w:p w14:paraId="53D8C95A" w14:textId="77777777" w:rsidR="00CF7ED7" w:rsidRPr="00CF7ED7" w:rsidRDefault="00CF7ED7" w:rsidP="00CF7ED7">
            <w:pPr>
              <w:tabs>
                <w:tab w:val="left" w:pos="360"/>
              </w:tabs>
              <w:jc w:val="right"/>
            </w:pPr>
            <w:r w:rsidRPr="00CF7ED7">
              <w:t>$25.00</w:t>
            </w:r>
          </w:p>
        </w:tc>
      </w:tr>
      <w:tr w:rsidR="00CF7ED7" w:rsidRPr="00CF7ED7" w14:paraId="42269AB5" w14:textId="77777777" w:rsidTr="00CF7ED7">
        <w:trPr>
          <w:trHeight w:val="315"/>
        </w:trPr>
        <w:tc>
          <w:tcPr>
            <w:tcW w:w="1640" w:type="dxa"/>
            <w:noWrap/>
            <w:hideMark/>
          </w:tcPr>
          <w:p w14:paraId="362B1BC5" w14:textId="77777777" w:rsidR="00CF7ED7" w:rsidRPr="00CF7ED7" w:rsidRDefault="00CF7ED7" w:rsidP="00CF7ED7">
            <w:pPr>
              <w:tabs>
                <w:tab w:val="left" w:pos="360"/>
              </w:tabs>
            </w:pPr>
            <w:r w:rsidRPr="00CF7ED7">
              <w:t>102263</w:t>
            </w:r>
          </w:p>
        </w:tc>
        <w:tc>
          <w:tcPr>
            <w:tcW w:w="4980" w:type="dxa"/>
            <w:noWrap/>
            <w:hideMark/>
          </w:tcPr>
          <w:p w14:paraId="2ED519BA" w14:textId="77777777" w:rsidR="00CF7ED7" w:rsidRPr="00CF7ED7" w:rsidRDefault="00CF7ED7" w:rsidP="00CF7ED7">
            <w:pPr>
              <w:tabs>
                <w:tab w:val="left" w:pos="360"/>
              </w:tabs>
            </w:pPr>
            <w:r w:rsidRPr="00CF7ED7">
              <w:t>LARM - clubhouse liquor policy</w:t>
            </w:r>
          </w:p>
        </w:tc>
        <w:tc>
          <w:tcPr>
            <w:tcW w:w="2220" w:type="dxa"/>
            <w:noWrap/>
            <w:hideMark/>
          </w:tcPr>
          <w:p w14:paraId="4048C126" w14:textId="77777777" w:rsidR="00CF7ED7" w:rsidRPr="00CF7ED7" w:rsidRDefault="00CF7ED7" w:rsidP="00CF7ED7">
            <w:pPr>
              <w:tabs>
                <w:tab w:val="left" w:pos="360"/>
              </w:tabs>
              <w:jc w:val="right"/>
            </w:pPr>
            <w:r w:rsidRPr="00CF7ED7">
              <w:t>$674.00</w:t>
            </w:r>
          </w:p>
        </w:tc>
      </w:tr>
      <w:tr w:rsidR="00CF7ED7" w:rsidRPr="00CF7ED7" w14:paraId="3E01E5C6" w14:textId="77777777" w:rsidTr="00CF7ED7">
        <w:trPr>
          <w:trHeight w:val="315"/>
        </w:trPr>
        <w:tc>
          <w:tcPr>
            <w:tcW w:w="1640" w:type="dxa"/>
            <w:noWrap/>
            <w:hideMark/>
          </w:tcPr>
          <w:p w14:paraId="5E09EBAB" w14:textId="77777777" w:rsidR="00CF7ED7" w:rsidRPr="00CF7ED7" w:rsidRDefault="00CF7ED7" w:rsidP="00CF7ED7">
            <w:pPr>
              <w:tabs>
                <w:tab w:val="left" w:pos="360"/>
              </w:tabs>
            </w:pPr>
            <w:r w:rsidRPr="00CF7ED7">
              <w:t>102264</w:t>
            </w:r>
          </w:p>
        </w:tc>
        <w:tc>
          <w:tcPr>
            <w:tcW w:w="4980" w:type="dxa"/>
            <w:noWrap/>
            <w:hideMark/>
          </w:tcPr>
          <w:p w14:paraId="3DA2D7C3" w14:textId="77777777" w:rsidR="00CF7ED7" w:rsidRPr="00CF7ED7" w:rsidRDefault="00CF7ED7" w:rsidP="00CF7ED7">
            <w:pPr>
              <w:tabs>
                <w:tab w:val="left" w:pos="360"/>
              </w:tabs>
            </w:pPr>
            <w:r w:rsidRPr="00CF7ED7">
              <w:t>A Leising - ambulance pay</w:t>
            </w:r>
          </w:p>
        </w:tc>
        <w:tc>
          <w:tcPr>
            <w:tcW w:w="2220" w:type="dxa"/>
            <w:noWrap/>
            <w:hideMark/>
          </w:tcPr>
          <w:p w14:paraId="2B3C291C" w14:textId="77777777" w:rsidR="00CF7ED7" w:rsidRPr="00CF7ED7" w:rsidRDefault="00CF7ED7" w:rsidP="00CF7ED7">
            <w:pPr>
              <w:tabs>
                <w:tab w:val="left" w:pos="360"/>
              </w:tabs>
              <w:jc w:val="right"/>
            </w:pPr>
            <w:r w:rsidRPr="00CF7ED7">
              <w:t>$25.00</w:t>
            </w:r>
          </w:p>
        </w:tc>
      </w:tr>
      <w:tr w:rsidR="00CF7ED7" w:rsidRPr="00CF7ED7" w14:paraId="0F8415CD" w14:textId="77777777" w:rsidTr="00CF7ED7">
        <w:trPr>
          <w:trHeight w:val="315"/>
        </w:trPr>
        <w:tc>
          <w:tcPr>
            <w:tcW w:w="1640" w:type="dxa"/>
            <w:noWrap/>
            <w:hideMark/>
          </w:tcPr>
          <w:p w14:paraId="69D8A529" w14:textId="77777777" w:rsidR="00CF7ED7" w:rsidRPr="00CF7ED7" w:rsidRDefault="00CF7ED7" w:rsidP="00CF7ED7">
            <w:pPr>
              <w:tabs>
                <w:tab w:val="left" w:pos="360"/>
              </w:tabs>
            </w:pPr>
            <w:r w:rsidRPr="00CF7ED7">
              <w:t>102265</w:t>
            </w:r>
          </w:p>
        </w:tc>
        <w:tc>
          <w:tcPr>
            <w:tcW w:w="4980" w:type="dxa"/>
            <w:noWrap/>
            <w:hideMark/>
          </w:tcPr>
          <w:p w14:paraId="3744F3A1" w14:textId="77777777" w:rsidR="00CF7ED7" w:rsidRPr="00CF7ED7" w:rsidRDefault="00CF7ED7" w:rsidP="00CF7ED7">
            <w:pPr>
              <w:tabs>
                <w:tab w:val="left" w:pos="360"/>
              </w:tabs>
            </w:pPr>
            <w:r w:rsidRPr="00CF7ED7">
              <w:t>Municipal Supply - water supplies</w:t>
            </w:r>
          </w:p>
        </w:tc>
        <w:tc>
          <w:tcPr>
            <w:tcW w:w="2220" w:type="dxa"/>
            <w:noWrap/>
            <w:hideMark/>
          </w:tcPr>
          <w:p w14:paraId="6B434A3E" w14:textId="77777777" w:rsidR="00CF7ED7" w:rsidRPr="00CF7ED7" w:rsidRDefault="00CF7ED7" w:rsidP="00CF7ED7">
            <w:pPr>
              <w:tabs>
                <w:tab w:val="left" w:pos="360"/>
              </w:tabs>
              <w:jc w:val="right"/>
            </w:pPr>
            <w:r w:rsidRPr="00CF7ED7">
              <w:t>$7,686.77</w:t>
            </w:r>
          </w:p>
        </w:tc>
      </w:tr>
      <w:tr w:rsidR="00CF7ED7" w:rsidRPr="00CF7ED7" w14:paraId="748689D6" w14:textId="77777777" w:rsidTr="00CF7ED7">
        <w:trPr>
          <w:trHeight w:val="315"/>
        </w:trPr>
        <w:tc>
          <w:tcPr>
            <w:tcW w:w="1640" w:type="dxa"/>
            <w:noWrap/>
            <w:hideMark/>
          </w:tcPr>
          <w:p w14:paraId="594514E4" w14:textId="77777777" w:rsidR="00CF7ED7" w:rsidRPr="00CF7ED7" w:rsidRDefault="00CF7ED7" w:rsidP="00CF7ED7">
            <w:pPr>
              <w:tabs>
                <w:tab w:val="left" w:pos="360"/>
              </w:tabs>
            </w:pPr>
            <w:r w:rsidRPr="00CF7ED7">
              <w:t>102266</w:t>
            </w:r>
          </w:p>
        </w:tc>
        <w:tc>
          <w:tcPr>
            <w:tcW w:w="4980" w:type="dxa"/>
            <w:noWrap/>
            <w:hideMark/>
          </w:tcPr>
          <w:p w14:paraId="4A3F4A3E" w14:textId="77777777" w:rsidR="00CF7ED7" w:rsidRPr="00CF7ED7" w:rsidRDefault="00CF7ED7" w:rsidP="00CF7ED7">
            <w:pPr>
              <w:tabs>
                <w:tab w:val="left" w:pos="360"/>
              </w:tabs>
            </w:pPr>
            <w:r w:rsidRPr="00CF7ED7">
              <w:t>NPPD - June power &amp; O&amp;M</w:t>
            </w:r>
          </w:p>
        </w:tc>
        <w:tc>
          <w:tcPr>
            <w:tcW w:w="2220" w:type="dxa"/>
            <w:noWrap/>
            <w:hideMark/>
          </w:tcPr>
          <w:p w14:paraId="790FF713" w14:textId="77777777" w:rsidR="00CF7ED7" w:rsidRPr="00CF7ED7" w:rsidRDefault="00CF7ED7" w:rsidP="00CF7ED7">
            <w:pPr>
              <w:tabs>
                <w:tab w:val="left" w:pos="360"/>
              </w:tabs>
              <w:jc w:val="right"/>
            </w:pPr>
            <w:r w:rsidRPr="00CF7ED7">
              <w:t>$74,948.32</w:t>
            </w:r>
          </w:p>
        </w:tc>
      </w:tr>
      <w:tr w:rsidR="00CF7ED7" w:rsidRPr="00CF7ED7" w14:paraId="6975DE7B" w14:textId="77777777" w:rsidTr="00CF7ED7">
        <w:trPr>
          <w:trHeight w:val="315"/>
        </w:trPr>
        <w:tc>
          <w:tcPr>
            <w:tcW w:w="1640" w:type="dxa"/>
            <w:noWrap/>
            <w:hideMark/>
          </w:tcPr>
          <w:p w14:paraId="6862D359" w14:textId="77777777" w:rsidR="00CF7ED7" w:rsidRPr="00CF7ED7" w:rsidRDefault="00CF7ED7" w:rsidP="00CF7ED7">
            <w:pPr>
              <w:tabs>
                <w:tab w:val="left" w:pos="360"/>
              </w:tabs>
            </w:pPr>
            <w:r w:rsidRPr="00CF7ED7">
              <w:t>102267</w:t>
            </w:r>
          </w:p>
        </w:tc>
        <w:tc>
          <w:tcPr>
            <w:tcW w:w="4980" w:type="dxa"/>
            <w:noWrap/>
            <w:hideMark/>
          </w:tcPr>
          <w:p w14:paraId="3252D9DF" w14:textId="77777777" w:rsidR="00CF7ED7" w:rsidRPr="00CF7ED7" w:rsidRDefault="00CF7ED7" w:rsidP="00CF7ED7">
            <w:pPr>
              <w:tabs>
                <w:tab w:val="left" w:pos="360"/>
              </w:tabs>
            </w:pPr>
            <w:r w:rsidRPr="00CF7ED7">
              <w:t>A Schrock - service</w:t>
            </w:r>
          </w:p>
        </w:tc>
        <w:tc>
          <w:tcPr>
            <w:tcW w:w="2220" w:type="dxa"/>
            <w:noWrap/>
            <w:hideMark/>
          </w:tcPr>
          <w:p w14:paraId="2F7D0000" w14:textId="77777777" w:rsidR="00CF7ED7" w:rsidRPr="00CF7ED7" w:rsidRDefault="00CF7ED7" w:rsidP="00CF7ED7">
            <w:pPr>
              <w:tabs>
                <w:tab w:val="left" w:pos="360"/>
              </w:tabs>
              <w:jc w:val="right"/>
            </w:pPr>
            <w:r w:rsidRPr="00CF7ED7">
              <w:t>$100.00</w:t>
            </w:r>
          </w:p>
        </w:tc>
      </w:tr>
      <w:tr w:rsidR="00CF7ED7" w:rsidRPr="00CF7ED7" w14:paraId="0D84D11B" w14:textId="77777777" w:rsidTr="00CF7ED7">
        <w:trPr>
          <w:trHeight w:val="315"/>
        </w:trPr>
        <w:tc>
          <w:tcPr>
            <w:tcW w:w="1640" w:type="dxa"/>
            <w:noWrap/>
            <w:hideMark/>
          </w:tcPr>
          <w:p w14:paraId="69E516C2" w14:textId="77777777" w:rsidR="00CF7ED7" w:rsidRPr="00CF7ED7" w:rsidRDefault="00CF7ED7" w:rsidP="00CF7ED7">
            <w:pPr>
              <w:tabs>
                <w:tab w:val="left" w:pos="360"/>
              </w:tabs>
            </w:pPr>
            <w:r w:rsidRPr="00CF7ED7">
              <w:t>102268</w:t>
            </w:r>
          </w:p>
        </w:tc>
        <w:tc>
          <w:tcPr>
            <w:tcW w:w="4980" w:type="dxa"/>
            <w:noWrap/>
            <w:hideMark/>
          </w:tcPr>
          <w:p w14:paraId="14A6F6E8" w14:textId="77777777" w:rsidR="00CF7ED7" w:rsidRPr="00CF7ED7" w:rsidRDefault="00CF7ED7" w:rsidP="00CF7ED7">
            <w:pPr>
              <w:tabs>
                <w:tab w:val="left" w:pos="360"/>
              </w:tabs>
            </w:pPr>
            <w:r w:rsidRPr="00CF7ED7">
              <w:t>J Schrock ambulance pay</w:t>
            </w:r>
          </w:p>
        </w:tc>
        <w:tc>
          <w:tcPr>
            <w:tcW w:w="2220" w:type="dxa"/>
            <w:noWrap/>
            <w:hideMark/>
          </w:tcPr>
          <w:p w14:paraId="645AE15E" w14:textId="77777777" w:rsidR="00CF7ED7" w:rsidRPr="00CF7ED7" w:rsidRDefault="00CF7ED7" w:rsidP="00CF7ED7">
            <w:pPr>
              <w:tabs>
                <w:tab w:val="left" w:pos="360"/>
              </w:tabs>
              <w:jc w:val="right"/>
            </w:pPr>
            <w:r w:rsidRPr="00CF7ED7">
              <w:t>$25.00</w:t>
            </w:r>
          </w:p>
        </w:tc>
      </w:tr>
      <w:tr w:rsidR="00CF7ED7" w:rsidRPr="00CF7ED7" w14:paraId="5C34D41A" w14:textId="77777777" w:rsidTr="00CF7ED7">
        <w:trPr>
          <w:trHeight w:val="315"/>
        </w:trPr>
        <w:tc>
          <w:tcPr>
            <w:tcW w:w="1640" w:type="dxa"/>
            <w:noWrap/>
            <w:hideMark/>
          </w:tcPr>
          <w:p w14:paraId="3B56B93F" w14:textId="77777777" w:rsidR="00CF7ED7" w:rsidRPr="00CF7ED7" w:rsidRDefault="00CF7ED7" w:rsidP="00CF7ED7">
            <w:pPr>
              <w:tabs>
                <w:tab w:val="left" w:pos="360"/>
              </w:tabs>
            </w:pPr>
            <w:r w:rsidRPr="00CF7ED7">
              <w:t>102269</w:t>
            </w:r>
          </w:p>
        </w:tc>
        <w:tc>
          <w:tcPr>
            <w:tcW w:w="4980" w:type="dxa"/>
            <w:noWrap/>
            <w:hideMark/>
          </w:tcPr>
          <w:p w14:paraId="090D87D2" w14:textId="77777777" w:rsidR="00CF7ED7" w:rsidRPr="00CF7ED7" w:rsidRDefault="00CF7ED7" w:rsidP="00CF7ED7">
            <w:pPr>
              <w:tabs>
                <w:tab w:val="left" w:pos="360"/>
              </w:tabs>
            </w:pPr>
            <w:r w:rsidRPr="00CF7ED7">
              <w:t>Urbom Law - nuisance fees</w:t>
            </w:r>
          </w:p>
        </w:tc>
        <w:tc>
          <w:tcPr>
            <w:tcW w:w="2220" w:type="dxa"/>
            <w:noWrap/>
            <w:hideMark/>
          </w:tcPr>
          <w:p w14:paraId="67204646" w14:textId="77777777" w:rsidR="00CF7ED7" w:rsidRPr="00CF7ED7" w:rsidRDefault="00CF7ED7" w:rsidP="00CF7ED7">
            <w:pPr>
              <w:tabs>
                <w:tab w:val="left" w:pos="360"/>
              </w:tabs>
              <w:jc w:val="right"/>
            </w:pPr>
            <w:r w:rsidRPr="00CF7ED7">
              <w:t>$650.00</w:t>
            </w:r>
          </w:p>
        </w:tc>
      </w:tr>
      <w:tr w:rsidR="00CF7ED7" w:rsidRPr="00CF7ED7" w14:paraId="065191F8" w14:textId="77777777" w:rsidTr="00CF7ED7">
        <w:trPr>
          <w:trHeight w:val="315"/>
        </w:trPr>
        <w:tc>
          <w:tcPr>
            <w:tcW w:w="1640" w:type="dxa"/>
            <w:noWrap/>
            <w:hideMark/>
          </w:tcPr>
          <w:p w14:paraId="71B9E021" w14:textId="77777777" w:rsidR="00CF7ED7" w:rsidRPr="00CF7ED7" w:rsidRDefault="00CF7ED7" w:rsidP="00CF7ED7">
            <w:pPr>
              <w:tabs>
                <w:tab w:val="left" w:pos="360"/>
              </w:tabs>
            </w:pPr>
            <w:r w:rsidRPr="00CF7ED7">
              <w:t>102270</w:t>
            </w:r>
          </w:p>
        </w:tc>
        <w:tc>
          <w:tcPr>
            <w:tcW w:w="4980" w:type="dxa"/>
            <w:noWrap/>
            <w:hideMark/>
          </w:tcPr>
          <w:p w14:paraId="02D84768" w14:textId="77777777" w:rsidR="00CF7ED7" w:rsidRPr="00CF7ED7" w:rsidRDefault="00CF7ED7" w:rsidP="00CF7ED7">
            <w:pPr>
              <w:tabs>
                <w:tab w:val="left" w:pos="360"/>
              </w:tabs>
            </w:pPr>
            <w:r w:rsidRPr="00CF7ED7">
              <w:t>JD Financial - JD 5420 repairs</w:t>
            </w:r>
          </w:p>
        </w:tc>
        <w:tc>
          <w:tcPr>
            <w:tcW w:w="2220" w:type="dxa"/>
            <w:noWrap/>
            <w:hideMark/>
          </w:tcPr>
          <w:p w14:paraId="3E38062C" w14:textId="77777777" w:rsidR="00CF7ED7" w:rsidRPr="00CF7ED7" w:rsidRDefault="00CF7ED7" w:rsidP="00CF7ED7">
            <w:pPr>
              <w:tabs>
                <w:tab w:val="left" w:pos="360"/>
              </w:tabs>
              <w:jc w:val="right"/>
            </w:pPr>
            <w:r w:rsidRPr="00CF7ED7">
              <w:t>$5,709.20</w:t>
            </w:r>
          </w:p>
        </w:tc>
      </w:tr>
      <w:tr w:rsidR="00CF7ED7" w:rsidRPr="00CF7ED7" w14:paraId="766E50F2" w14:textId="77777777" w:rsidTr="00CF7ED7">
        <w:trPr>
          <w:trHeight w:val="315"/>
        </w:trPr>
        <w:tc>
          <w:tcPr>
            <w:tcW w:w="1640" w:type="dxa"/>
            <w:noWrap/>
            <w:hideMark/>
          </w:tcPr>
          <w:p w14:paraId="02598242" w14:textId="77777777" w:rsidR="00CF7ED7" w:rsidRPr="00CF7ED7" w:rsidRDefault="00CF7ED7" w:rsidP="00CF7ED7">
            <w:pPr>
              <w:tabs>
                <w:tab w:val="left" w:pos="360"/>
              </w:tabs>
            </w:pPr>
            <w:r w:rsidRPr="00CF7ED7">
              <w:t>102271</w:t>
            </w:r>
          </w:p>
        </w:tc>
        <w:tc>
          <w:tcPr>
            <w:tcW w:w="4980" w:type="dxa"/>
            <w:noWrap/>
            <w:hideMark/>
          </w:tcPr>
          <w:p w14:paraId="3EE6C311" w14:textId="77777777" w:rsidR="00CF7ED7" w:rsidRPr="00CF7ED7" w:rsidRDefault="00CF7ED7" w:rsidP="00CF7ED7">
            <w:pPr>
              <w:tabs>
                <w:tab w:val="left" w:pos="360"/>
              </w:tabs>
            </w:pPr>
            <w:r w:rsidRPr="00CF7ED7">
              <w:t>NEMSA - conference registration</w:t>
            </w:r>
          </w:p>
        </w:tc>
        <w:tc>
          <w:tcPr>
            <w:tcW w:w="2220" w:type="dxa"/>
            <w:noWrap/>
            <w:hideMark/>
          </w:tcPr>
          <w:p w14:paraId="35D639A5" w14:textId="77777777" w:rsidR="00CF7ED7" w:rsidRPr="00CF7ED7" w:rsidRDefault="00CF7ED7" w:rsidP="00CF7ED7">
            <w:pPr>
              <w:tabs>
                <w:tab w:val="left" w:pos="360"/>
              </w:tabs>
              <w:jc w:val="right"/>
            </w:pPr>
            <w:r w:rsidRPr="00CF7ED7">
              <w:t>$275.00</w:t>
            </w:r>
          </w:p>
        </w:tc>
      </w:tr>
      <w:tr w:rsidR="00CF7ED7" w:rsidRPr="00CF7ED7" w14:paraId="2D685A8E" w14:textId="77777777" w:rsidTr="00CF7ED7">
        <w:trPr>
          <w:trHeight w:val="315"/>
        </w:trPr>
        <w:tc>
          <w:tcPr>
            <w:tcW w:w="1640" w:type="dxa"/>
            <w:noWrap/>
            <w:hideMark/>
          </w:tcPr>
          <w:p w14:paraId="0124443C" w14:textId="77777777" w:rsidR="00CF7ED7" w:rsidRPr="00CF7ED7" w:rsidRDefault="00CF7ED7" w:rsidP="00CF7ED7">
            <w:pPr>
              <w:tabs>
                <w:tab w:val="left" w:pos="360"/>
              </w:tabs>
            </w:pPr>
            <w:r w:rsidRPr="00CF7ED7">
              <w:t>102279</w:t>
            </w:r>
          </w:p>
        </w:tc>
        <w:tc>
          <w:tcPr>
            <w:tcW w:w="4980" w:type="dxa"/>
            <w:noWrap/>
            <w:hideMark/>
          </w:tcPr>
          <w:p w14:paraId="675A700F" w14:textId="77777777" w:rsidR="00CF7ED7" w:rsidRPr="00CF7ED7" w:rsidRDefault="00CF7ED7" w:rsidP="00CF7ED7">
            <w:pPr>
              <w:tabs>
                <w:tab w:val="left" w:pos="360"/>
              </w:tabs>
            </w:pPr>
            <w:r w:rsidRPr="00CF7ED7">
              <w:t>BCBS - employee ins</w:t>
            </w:r>
          </w:p>
        </w:tc>
        <w:tc>
          <w:tcPr>
            <w:tcW w:w="2220" w:type="dxa"/>
            <w:noWrap/>
            <w:hideMark/>
          </w:tcPr>
          <w:p w14:paraId="1389ED7C" w14:textId="77777777" w:rsidR="00CF7ED7" w:rsidRPr="00CF7ED7" w:rsidRDefault="00CF7ED7" w:rsidP="00CF7ED7">
            <w:pPr>
              <w:tabs>
                <w:tab w:val="left" w:pos="360"/>
              </w:tabs>
              <w:jc w:val="right"/>
            </w:pPr>
            <w:r w:rsidRPr="00CF7ED7">
              <w:t>$16,438.70</w:t>
            </w:r>
          </w:p>
        </w:tc>
      </w:tr>
      <w:tr w:rsidR="00CF7ED7" w:rsidRPr="00CF7ED7" w14:paraId="4D1A99C7" w14:textId="77777777" w:rsidTr="00CF7ED7">
        <w:trPr>
          <w:trHeight w:val="315"/>
        </w:trPr>
        <w:tc>
          <w:tcPr>
            <w:tcW w:w="1640" w:type="dxa"/>
            <w:noWrap/>
            <w:hideMark/>
          </w:tcPr>
          <w:p w14:paraId="1766CF62" w14:textId="77777777" w:rsidR="00CF7ED7" w:rsidRPr="00CF7ED7" w:rsidRDefault="00CF7ED7" w:rsidP="00CF7ED7">
            <w:pPr>
              <w:tabs>
                <w:tab w:val="left" w:pos="360"/>
              </w:tabs>
            </w:pPr>
            <w:r w:rsidRPr="00CF7ED7">
              <w:t>102280</w:t>
            </w:r>
          </w:p>
        </w:tc>
        <w:tc>
          <w:tcPr>
            <w:tcW w:w="4980" w:type="dxa"/>
            <w:noWrap/>
            <w:hideMark/>
          </w:tcPr>
          <w:p w14:paraId="5E2E9540" w14:textId="77777777" w:rsidR="00CF7ED7" w:rsidRPr="00CF7ED7" w:rsidRDefault="00CF7ED7" w:rsidP="00CF7ED7">
            <w:pPr>
              <w:tabs>
                <w:tab w:val="left" w:pos="360"/>
              </w:tabs>
            </w:pPr>
            <w:r w:rsidRPr="00CF7ED7">
              <w:t>Hemelstrand's - supplies and repairs</w:t>
            </w:r>
          </w:p>
        </w:tc>
        <w:tc>
          <w:tcPr>
            <w:tcW w:w="2220" w:type="dxa"/>
            <w:noWrap/>
            <w:hideMark/>
          </w:tcPr>
          <w:p w14:paraId="3C20B05C" w14:textId="77777777" w:rsidR="00CF7ED7" w:rsidRPr="00CF7ED7" w:rsidRDefault="00CF7ED7" w:rsidP="00CF7ED7">
            <w:pPr>
              <w:tabs>
                <w:tab w:val="left" w:pos="360"/>
              </w:tabs>
              <w:jc w:val="right"/>
            </w:pPr>
            <w:r w:rsidRPr="00CF7ED7">
              <w:t>$529.06</w:t>
            </w:r>
          </w:p>
        </w:tc>
      </w:tr>
      <w:tr w:rsidR="00CF7ED7" w:rsidRPr="00CF7ED7" w14:paraId="56CFAE80" w14:textId="77777777" w:rsidTr="00CF7ED7">
        <w:trPr>
          <w:trHeight w:val="315"/>
        </w:trPr>
        <w:tc>
          <w:tcPr>
            <w:tcW w:w="1640" w:type="dxa"/>
            <w:noWrap/>
            <w:hideMark/>
          </w:tcPr>
          <w:p w14:paraId="108A57C3" w14:textId="77777777" w:rsidR="00CF7ED7" w:rsidRPr="00CF7ED7" w:rsidRDefault="00CF7ED7" w:rsidP="00CF7ED7">
            <w:pPr>
              <w:tabs>
                <w:tab w:val="left" w:pos="360"/>
              </w:tabs>
            </w:pPr>
            <w:r w:rsidRPr="00CF7ED7">
              <w:t>102281</w:t>
            </w:r>
          </w:p>
        </w:tc>
        <w:tc>
          <w:tcPr>
            <w:tcW w:w="4980" w:type="dxa"/>
            <w:noWrap/>
            <w:hideMark/>
          </w:tcPr>
          <w:p w14:paraId="26559FF8" w14:textId="0250E311" w:rsidR="00CF7ED7" w:rsidRPr="00CF7ED7" w:rsidRDefault="00CF7ED7" w:rsidP="00CF7ED7">
            <w:pPr>
              <w:tabs>
                <w:tab w:val="left" w:pos="360"/>
              </w:tabs>
            </w:pPr>
            <w:r w:rsidRPr="00CF7ED7">
              <w:t>J Paulsen - ambulance pay</w:t>
            </w:r>
          </w:p>
        </w:tc>
        <w:tc>
          <w:tcPr>
            <w:tcW w:w="2220" w:type="dxa"/>
            <w:noWrap/>
            <w:hideMark/>
          </w:tcPr>
          <w:p w14:paraId="3DE6B58D" w14:textId="77777777" w:rsidR="00CF7ED7" w:rsidRPr="00CF7ED7" w:rsidRDefault="00CF7ED7" w:rsidP="00CF7ED7">
            <w:pPr>
              <w:tabs>
                <w:tab w:val="left" w:pos="360"/>
              </w:tabs>
              <w:jc w:val="right"/>
            </w:pPr>
            <w:r w:rsidRPr="00CF7ED7">
              <w:t>$50.00</w:t>
            </w:r>
          </w:p>
        </w:tc>
      </w:tr>
      <w:tr w:rsidR="00CF7ED7" w:rsidRPr="00CF7ED7" w14:paraId="6EDF01F8" w14:textId="77777777" w:rsidTr="00CF7ED7">
        <w:trPr>
          <w:trHeight w:val="315"/>
        </w:trPr>
        <w:tc>
          <w:tcPr>
            <w:tcW w:w="1640" w:type="dxa"/>
            <w:noWrap/>
            <w:hideMark/>
          </w:tcPr>
          <w:p w14:paraId="78663AE4" w14:textId="77777777" w:rsidR="00CF7ED7" w:rsidRPr="00CF7ED7" w:rsidRDefault="00CF7ED7" w:rsidP="00CF7ED7">
            <w:pPr>
              <w:tabs>
                <w:tab w:val="left" w:pos="360"/>
              </w:tabs>
            </w:pPr>
            <w:r w:rsidRPr="00CF7ED7">
              <w:t>102282</w:t>
            </w:r>
          </w:p>
        </w:tc>
        <w:tc>
          <w:tcPr>
            <w:tcW w:w="4980" w:type="dxa"/>
            <w:noWrap/>
            <w:hideMark/>
          </w:tcPr>
          <w:p w14:paraId="04EE273B" w14:textId="77777777" w:rsidR="00CF7ED7" w:rsidRPr="00CF7ED7" w:rsidRDefault="00CF7ED7" w:rsidP="00CF7ED7">
            <w:pPr>
              <w:tabs>
                <w:tab w:val="left" w:pos="360"/>
              </w:tabs>
            </w:pPr>
            <w:r w:rsidRPr="00CF7ED7">
              <w:t>TVPPD - water and golf power</w:t>
            </w:r>
          </w:p>
        </w:tc>
        <w:tc>
          <w:tcPr>
            <w:tcW w:w="2220" w:type="dxa"/>
            <w:noWrap/>
            <w:hideMark/>
          </w:tcPr>
          <w:p w14:paraId="3F63B336" w14:textId="77777777" w:rsidR="00CF7ED7" w:rsidRPr="00CF7ED7" w:rsidRDefault="00CF7ED7" w:rsidP="00CF7ED7">
            <w:pPr>
              <w:tabs>
                <w:tab w:val="left" w:pos="360"/>
              </w:tabs>
              <w:jc w:val="right"/>
            </w:pPr>
            <w:r w:rsidRPr="00CF7ED7">
              <w:t>$3,242.02</w:t>
            </w:r>
          </w:p>
        </w:tc>
      </w:tr>
      <w:tr w:rsidR="00CF7ED7" w:rsidRPr="00CF7ED7" w14:paraId="53885AD7" w14:textId="77777777" w:rsidTr="00CF7ED7">
        <w:trPr>
          <w:trHeight w:val="315"/>
        </w:trPr>
        <w:tc>
          <w:tcPr>
            <w:tcW w:w="1640" w:type="dxa"/>
            <w:noWrap/>
            <w:hideMark/>
          </w:tcPr>
          <w:p w14:paraId="7C5B81BF" w14:textId="77777777" w:rsidR="00CF7ED7" w:rsidRPr="00CF7ED7" w:rsidRDefault="00CF7ED7" w:rsidP="00CF7ED7">
            <w:pPr>
              <w:tabs>
                <w:tab w:val="left" w:pos="360"/>
              </w:tabs>
            </w:pPr>
            <w:r w:rsidRPr="00CF7ED7">
              <w:t>102283</w:t>
            </w:r>
          </w:p>
        </w:tc>
        <w:tc>
          <w:tcPr>
            <w:tcW w:w="4980" w:type="dxa"/>
            <w:noWrap/>
            <w:hideMark/>
          </w:tcPr>
          <w:p w14:paraId="5D8D89ED" w14:textId="77777777" w:rsidR="00CF7ED7" w:rsidRPr="00CF7ED7" w:rsidRDefault="00CF7ED7" w:rsidP="00CF7ED7">
            <w:pPr>
              <w:tabs>
                <w:tab w:val="left" w:pos="360"/>
              </w:tabs>
            </w:pPr>
            <w:r w:rsidRPr="00CF7ED7">
              <w:t>Verizon - cell phones</w:t>
            </w:r>
          </w:p>
        </w:tc>
        <w:tc>
          <w:tcPr>
            <w:tcW w:w="2220" w:type="dxa"/>
            <w:noWrap/>
            <w:hideMark/>
          </w:tcPr>
          <w:p w14:paraId="19F12796" w14:textId="77777777" w:rsidR="00CF7ED7" w:rsidRPr="00CF7ED7" w:rsidRDefault="00CF7ED7" w:rsidP="00CF7ED7">
            <w:pPr>
              <w:tabs>
                <w:tab w:val="left" w:pos="360"/>
              </w:tabs>
              <w:jc w:val="right"/>
            </w:pPr>
            <w:r w:rsidRPr="00CF7ED7">
              <w:t>$94.40</w:t>
            </w:r>
          </w:p>
        </w:tc>
      </w:tr>
      <w:tr w:rsidR="00CF7ED7" w:rsidRPr="00CF7ED7" w14:paraId="2F25C165" w14:textId="77777777" w:rsidTr="00CF7ED7">
        <w:trPr>
          <w:trHeight w:val="315"/>
        </w:trPr>
        <w:tc>
          <w:tcPr>
            <w:tcW w:w="1640" w:type="dxa"/>
            <w:noWrap/>
            <w:hideMark/>
          </w:tcPr>
          <w:p w14:paraId="3111D089" w14:textId="77777777" w:rsidR="00CF7ED7" w:rsidRPr="00CF7ED7" w:rsidRDefault="00CF7ED7" w:rsidP="00CF7ED7">
            <w:pPr>
              <w:tabs>
                <w:tab w:val="left" w:pos="360"/>
              </w:tabs>
            </w:pPr>
            <w:r w:rsidRPr="00CF7ED7">
              <w:t>102284</w:t>
            </w:r>
          </w:p>
        </w:tc>
        <w:tc>
          <w:tcPr>
            <w:tcW w:w="4980" w:type="dxa"/>
            <w:noWrap/>
            <w:hideMark/>
          </w:tcPr>
          <w:p w14:paraId="1379D6DD" w14:textId="77777777" w:rsidR="00CF7ED7" w:rsidRPr="00CF7ED7" w:rsidRDefault="00CF7ED7" w:rsidP="00CF7ED7">
            <w:pPr>
              <w:tabs>
                <w:tab w:val="left" w:pos="360"/>
              </w:tabs>
            </w:pPr>
            <w:r w:rsidRPr="00CF7ED7">
              <w:t>Blue Dolphin Swim Team - annual contribution</w:t>
            </w:r>
          </w:p>
        </w:tc>
        <w:tc>
          <w:tcPr>
            <w:tcW w:w="2220" w:type="dxa"/>
            <w:noWrap/>
            <w:hideMark/>
          </w:tcPr>
          <w:p w14:paraId="44348D83" w14:textId="77777777" w:rsidR="00CF7ED7" w:rsidRPr="00CF7ED7" w:rsidRDefault="00CF7ED7" w:rsidP="00CF7ED7">
            <w:pPr>
              <w:tabs>
                <w:tab w:val="left" w:pos="360"/>
              </w:tabs>
              <w:jc w:val="right"/>
            </w:pPr>
            <w:r w:rsidRPr="00CF7ED7">
              <w:t>$1,000.00</w:t>
            </w:r>
          </w:p>
        </w:tc>
      </w:tr>
      <w:tr w:rsidR="00CF7ED7" w:rsidRPr="00CF7ED7" w14:paraId="5926696A" w14:textId="77777777" w:rsidTr="00CF7ED7">
        <w:trPr>
          <w:trHeight w:val="315"/>
        </w:trPr>
        <w:tc>
          <w:tcPr>
            <w:tcW w:w="1640" w:type="dxa"/>
            <w:noWrap/>
            <w:hideMark/>
          </w:tcPr>
          <w:p w14:paraId="5678FB42" w14:textId="77777777" w:rsidR="00CF7ED7" w:rsidRPr="00CF7ED7" w:rsidRDefault="00CF7ED7" w:rsidP="00CF7ED7">
            <w:pPr>
              <w:tabs>
                <w:tab w:val="left" w:pos="360"/>
              </w:tabs>
            </w:pPr>
            <w:r w:rsidRPr="00CF7ED7">
              <w:t>102285</w:t>
            </w:r>
          </w:p>
        </w:tc>
        <w:tc>
          <w:tcPr>
            <w:tcW w:w="4980" w:type="dxa"/>
            <w:noWrap/>
            <w:hideMark/>
          </w:tcPr>
          <w:p w14:paraId="7A4BFC53" w14:textId="77777777" w:rsidR="00CF7ED7" w:rsidRPr="00CF7ED7" w:rsidRDefault="00CF7ED7" w:rsidP="00CF7ED7">
            <w:pPr>
              <w:tabs>
                <w:tab w:val="left" w:pos="360"/>
              </w:tabs>
            </w:pPr>
            <w:r w:rsidRPr="00CF7ED7">
              <w:t>CashWa - supplies</w:t>
            </w:r>
          </w:p>
        </w:tc>
        <w:tc>
          <w:tcPr>
            <w:tcW w:w="2220" w:type="dxa"/>
            <w:noWrap/>
            <w:hideMark/>
          </w:tcPr>
          <w:p w14:paraId="501BE4D4" w14:textId="77777777" w:rsidR="00CF7ED7" w:rsidRPr="00CF7ED7" w:rsidRDefault="00CF7ED7" w:rsidP="00CF7ED7">
            <w:pPr>
              <w:tabs>
                <w:tab w:val="left" w:pos="360"/>
              </w:tabs>
              <w:jc w:val="right"/>
            </w:pPr>
            <w:r w:rsidRPr="00CF7ED7">
              <w:t>$630.68</w:t>
            </w:r>
          </w:p>
        </w:tc>
      </w:tr>
      <w:tr w:rsidR="00CF7ED7" w:rsidRPr="00CF7ED7" w14:paraId="6EA42FFF" w14:textId="77777777" w:rsidTr="00CF7ED7">
        <w:trPr>
          <w:trHeight w:val="315"/>
        </w:trPr>
        <w:tc>
          <w:tcPr>
            <w:tcW w:w="1640" w:type="dxa"/>
            <w:noWrap/>
            <w:hideMark/>
          </w:tcPr>
          <w:p w14:paraId="31A6DD87" w14:textId="77777777" w:rsidR="00CF7ED7" w:rsidRPr="00CF7ED7" w:rsidRDefault="00CF7ED7" w:rsidP="00CF7ED7">
            <w:pPr>
              <w:tabs>
                <w:tab w:val="left" w:pos="360"/>
              </w:tabs>
            </w:pPr>
            <w:r w:rsidRPr="00CF7ED7">
              <w:t>102288</w:t>
            </w:r>
          </w:p>
        </w:tc>
        <w:tc>
          <w:tcPr>
            <w:tcW w:w="4980" w:type="dxa"/>
            <w:noWrap/>
            <w:hideMark/>
          </w:tcPr>
          <w:p w14:paraId="698D4B99" w14:textId="1D174D84" w:rsidR="00CF7ED7" w:rsidRPr="00CF7ED7" w:rsidRDefault="00CF7ED7" w:rsidP="00CF7ED7">
            <w:pPr>
              <w:tabs>
                <w:tab w:val="left" w:pos="360"/>
              </w:tabs>
            </w:pPr>
            <w:r w:rsidRPr="00CF7ED7">
              <w:t>Restaurant</w:t>
            </w:r>
            <w:r w:rsidRPr="00CF7ED7">
              <w:t xml:space="preserve"> Depot - supplies</w:t>
            </w:r>
          </w:p>
        </w:tc>
        <w:tc>
          <w:tcPr>
            <w:tcW w:w="2220" w:type="dxa"/>
            <w:noWrap/>
            <w:hideMark/>
          </w:tcPr>
          <w:p w14:paraId="6C9A1854" w14:textId="77777777" w:rsidR="00CF7ED7" w:rsidRPr="00CF7ED7" w:rsidRDefault="00CF7ED7" w:rsidP="00CF7ED7">
            <w:pPr>
              <w:tabs>
                <w:tab w:val="left" w:pos="360"/>
              </w:tabs>
              <w:jc w:val="right"/>
            </w:pPr>
            <w:r w:rsidRPr="00CF7ED7">
              <w:t>$171.30</w:t>
            </w:r>
          </w:p>
        </w:tc>
      </w:tr>
      <w:tr w:rsidR="00CF7ED7" w:rsidRPr="00CF7ED7" w14:paraId="571E67B8" w14:textId="77777777" w:rsidTr="00CF7ED7">
        <w:trPr>
          <w:trHeight w:val="315"/>
        </w:trPr>
        <w:tc>
          <w:tcPr>
            <w:tcW w:w="1640" w:type="dxa"/>
            <w:noWrap/>
            <w:hideMark/>
          </w:tcPr>
          <w:p w14:paraId="2BD22F9E" w14:textId="77777777" w:rsidR="00CF7ED7" w:rsidRPr="00CF7ED7" w:rsidRDefault="00CF7ED7" w:rsidP="00CF7ED7">
            <w:pPr>
              <w:tabs>
                <w:tab w:val="left" w:pos="360"/>
              </w:tabs>
            </w:pPr>
            <w:r w:rsidRPr="00CF7ED7">
              <w:t>102290</w:t>
            </w:r>
          </w:p>
        </w:tc>
        <w:tc>
          <w:tcPr>
            <w:tcW w:w="4980" w:type="dxa"/>
            <w:noWrap/>
            <w:hideMark/>
          </w:tcPr>
          <w:p w14:paraId="39797C1E" w14:textId="77777777" w:rsidR="00CF7ED7" w:rsidRPr="00CF7ED7" w:rsidRDefault="00CF7ED7" w:rsidP="00CF7ED7">
            <w:pPr>
              <w:tabs>
                <w:tab w:val="left" w:pos="360"/>
              </w:tabs>
            </w:pPr>
            <w:r w:rsidRPr="00CF7ED7">
              <w:t>Amazon - chlorine pump</w:t>
            </w:r>
          </w:p>
        </w:tc>
        <w:tc>
          <w:tcPr>
            <w:tcW w:w="2220" w:type="dxa"/>
            <w:noWrap/>
            <w:hideMark/>
          </w:tcPr>
          <w:p w14:paraId="049B5BD3" w14:textId="77777777" w:rsidR="00CF7ED7" w:rsidRPr="00CF7ED7" w:rsidRDefault="00CF7ED7" w:rsidP="00CF7ED7">
            <w:pPr>
              <w:tabs>
                <w:tab w:val="left" w:pos="360"/>
              </w:tabs>
              <w:jc w:val="right"/>
            </w:pPr>
            <w:r w:rsidRPr="00CF7ED7">
              <w:t>580.19</w:t>
            </w:r>
          </w:p>
        </w:tc>
      </w:tr>
      <w:tr w:rsidR="00CF7ED7" w:rsidRPr="00CF7ED7" w14:paraId="0D1FEA1D" w14:textId="77777777" w:rsidTr="00CF7ED7">
        <w:trPr>
          <w:trHeight w:val="315"/>
        </w:trPr>
        <w:tc>
          <w:tcPr>
            <w:tcW w:w="1640" w:type="dxa"/>
            <w:noWrap/>
            <w:hideMark/>
          </w:tcPr>
          <w:p w14:paraId="447DF548" w14:textId="77777777" w:rsidR="00CF7ED7" w:rsidRPr="00CF7ED7" w:rsidRDefault="00CF7ED7" w:rsidP="00CF7ED7">
            <w:pPr>
              <w:tabs>
                <w:tab w:val="left" w:pos="360"/>
              </w:tabs>
            </w:pPr>
            <w:r w:rsidRPr="00CF7ED7">
              <w:t>102291</w:t>
            </w:r>
          </w:p>
        </w:tc>
        <w:tc>
          <w:tcPr>
            <w:tcW w:w="4980" w:type="dxa"/>
            <w:noWrap/>
            <w:hideMark/>
          </w:tcPr>
          <w:p w14:paraId="2F37932A" w14:textId="77777777" w:rsidR="00CF7ED7" w:rsidRPr="00CF7ED7" w:rsidRDefault="00CF7ED7" w:rsidP="00CF7ED7">
            <w:pPr>
              <w:tabs>
                <w:tab w:val="left" w:pos="360"/>
              </w:tabs>
            </w:pPr>
            <w:r w:rsidRPr="00CF7ED7">
              <w:t>Quadiant Leasing - postage machine lease</w:t>
            </w:r>
          </w:p>
        </w:tc>
        <w:tc>
          <w:tcPr>
            <w:tcW w:w="2220" w:type="dxa"/>
            <w:noWrap/>
            <w:hideMark/>
          </w:tcPr>
          <w:p w14:paraId="02157B18" w14:textId="77777777" w:rsidR="00CF7ED7" w:rsidRPr="00CF7ED7" w:rsidRDefault="00CF7ED7" w:rsidP="00CF7ED7">
            <w:pPr>
              <w:tabs>
                <w:tab w:val="left" w:pos="360"/>
              </w:tabs>
              <w:jc w:val="right"/>
            </w:pPr>
            <w:r w:rsidRPr="00CF7ED7">
              <w:t>200.97</w:t>
            </w:r>
          </w:p>
        </w:tc>
      </w:tr>
      <w:tr w:rsidR="00CF7ED7" w:rsidRPr="00CF7ED7" w14:paraId="2E2A3B9B" w14:textId="77777777" w:rsidTr="00CF7ED7">
        <w:trPr>
          <w:trHeight w:val="315"/>
        </w:trPr>
        <w:tc>
          <w:tcPr>
            <w:tcW w:w="1640" w:type="dxa"/>
            <w:noWrap/>
            <w:hideMark/>
          </w:tcPr>
          <w:p w14:paraId="1C651C54" w14:textId="77777777" w:rsidR="00CF7ED7" w:rsidRPr="00CF7ED7" w:rsidRDefault="00CF7ED7" w:rsidP="00CF7ED7">
            <w:pPr>
              <w:tabs>
                <w:tab w:val="left" w:pos="360"/>
              </w:tabs>
            </w:pPr>
            <w:r w:rsidRPr="00CF7ED7">
              <w:t>102292</w:t>
            </w:r>
          </w:p>
        </w:tc>
        <w:tc>
          <w:tcPr>
            <w:tcW w:w="4980" w:type="dxa"/>
            <w:noWrap/>
            <w:hideMark/>
          </w:tcPr>
          <w:p w14:paraId="6DFC790D" w14:textId="77777777" w:rsidR="00CF7ED7" w:rsidRPr="00CF7ED7" w:rsidRDefault="00CF7ED7" w:rsidP="00CF7ED7">
            <w:pPr>
              <w:tabs>
                <w:tab w:val="left" w:pos="360"/>
              </w:tabs>
            </w:pPr>
            <w:r w:rsidRPr="00CF7ED7">
              <w:t>B Bishop - grave o/c</w:t>
            </w:r>
          </w:p>
        </w:tc>
        <w:tc>
          <w:tcPr>
            <w:tcW w:w="2220" w:type="dxa"/>
            <w:noWrap/>
            <w:hideMark/>
          </w:tcPr>
          <w:p w14:paraId="09BCE1AC" w14:textId="77777777" w:rsidR="00CF7ED7" w:rsidRPr="00CF7ED7" w:rsidRDefault="00CF7ED7" w:rsidP="00CF7ED7">
            <w:pPr>
              <w:tabs>
                <w:tab w:val="left" w:pos="360"/>
              </w:tabs>
              <w:jc w:val="right"/>
            </w:pPr>
            <w:r w:rsidRPr="00CF7ED7">
              <w:t>650.00</w:t>
            </w:r>
          </w:p>
        </w:tc>
      </w:tr>
      <w:tr w:rsidR="00CF7ED7" w:rsidRPr="00CF7ED7" w14:paraId="519C5069" w14:textId="77777777" w:rsidTr="00CF7ED7">
        <w:trPr>
          <w:trHeight w:val="315"/>
        </w:trPr>
        <w:tc>
          <w:tcPr>
            <w:tcW w:w="1640" w:type="dxa"/>
            <w:noWrap/>
            <w:hideMark/>
          </w:tcPr>
          <w:p w14:paraId="253D8506" w14:textId="77777777" w:rsidR="00CF7ED7" w:rsidRPr="00CF7ED7" w:rsidRDefault="00CF7ED7" w:rsidP="00CF7ED7">
            <w:pPr>
              <w:tabs>
                <w:tab w:val="left" w:pos="360"/>
              </w:tabs>
            </w:pPr>
            <w:r w:rsidRPr="00CF7ED7">
              <w:t>102293</w:t>
            </w:r>
          </w:p>
        </w:tc>
        <w:tc>
          <w:tcPr>
            <w:tcW w:w="4980" w:type="dxa"/>
            <w:noWrap/>
            <w:hideMark/>
          </w:tcPr>
          <w:p w14:paraId="4424F73E" w14:textId="77777777" w:rsidR="00CF7ED7" w:rsidRPr="00CF7ED7" w:rsidRDefault="00CF7ED7" w:rsidP="00CF7ED7">
            <w:pPr>
              <w:tabs>
                <w:tab w:val="left" w:pos="360"/>
              </w:tabs>
            </w:pPr>
            <w:r w:rsidRPr="00CF7ED7">
              <w:t>Hawkins - pool chemicals</w:t>
            </w:r>
          </w:p>
        </w:tc>
        <w:tc>
          <w:tcPr>
            <w:tcW w:w="2220" w:type="dxa"/>
            <w:noWrap/>
            <w:hideMark/>
          </w:tcPr>
          <w:p w14:paraId="592DEAFA" w14:textId="77777777" w:rsidR="00CF7ED7" w:rsidRPr="00CF7ED7" w:rsidRDefault="00CF7ED7" w:rsidP="00CF7ED7">
            <w:pPr>
              <w:tabs>
                <w:tab w:val="left" w:pos="360"/>
              </w:tabs>
              <w:jc w:val="right"/>
            </w:pPr>
            <w:r w:rsidRPr="00CF7ED7">
              <w:t>1,056.41</w:t>
            </w:r>
          </w:p>
        </w:tc>
      </w:tr>
      <w:tr w:rsidR="00CF7ED7" w:rsidRPr="00CF7ED7" w14:paraId="60FF6C78" w14:textId="77777777" w:rsidTr="00CF7ED7">
        <w:trPr>
          <w:trHeight w:val="315"/>
        </w:trPr>
        <w:tc>
          <w:tcPr>
            <w:tcW w:w="1640" w:type="dxa"/>
            <w:noWrap/>
            <w:hideMark/>
          </w:tcPr>
          <w:p w14:paraId="74C5B2F1" w14:textId="77777777" w:rsidR="00CF7ED7" w:rsidRPr="00CF7ED7" w:rsidRDefault="00CF7ED7" w:rsidP="00CF7ED7">
            <w:pPr>
              <w:tabs>
                <w:tab w:val="left" w:pos="360"/>
              </w:tabs>
            </w:pPr>
            <w:r w:rsidRPr="00CF7ED7">
              <w:t>102294</w:t>
            </w:r>
          </w:p>
        </w:tc>
        <w:tc>
          <w:tcPr>
            <w:tcW w:w="4980" w:type="dxa"/>
            <w:noWrap/>
            <w:hideMark/>
          </w:tcPr>
          <w:p w14:paraId="5F6ECFD8" w14:textId="77777777" w:rsidR="00CF7ED7" w:rsidRPr="00CF7ED7" w:rsidRDefault="00CF7ED7" w:rsidP="00CF7ED7">
            <w:pPr>
              <w:tabs>
                <w:tab w:val="left" w:pos="360"/>
              </w:tabs>
            </w:pPr>
            <w:r w:rsidRPr="00CF7ED7">
              <w:t>Quadiant Financing - postage</w:t>
            </w:r>
          </w:p>
        </w:tc>
        <w:tc>
          <w:tcPr>
            <w:tcW w:w="2220" w:type="dxa"/>
            <w:noWrap/>
            <w:hideMark/>
          </w:tcPr>
          <w:p w14:paraId="39287AE5" w14:textId="77777777" w:rsidR="00CF7ED7" w:rsidRPr="00CF7ED7" w:rsidRDefault="00CF7ED7" w:rsidP="00CF7ED7">
            <w:pPr>
              <w:tabs>
                <w:tab w:val="left" w:pos="360"/>
              </w:tabs>
              <w:jc w:val="right"/>
            </w:pPr>
            <w:r w:rsidRPr="00CF7ED7">
              <w:t xml:space="preserve">                    1,003.00 </w:t>
            </w:r>
          </w:p>
        </w:tc>
      </w:tr>
      <w:tr w:rsidR="00CF7ED7" w:rsidRPr="00CF7ED7" w14:paraId="485DADAE" w14:textId="77777777" w:rsidTr="00CF7ED7">
        <w:trPr>
          <w:trHeight w:val="315"/>
        </w:trPr>
        <w:tc>
          <w:tcPr>
            <w:tcW w:w="1640" w:type="dxa"/>
            <w:noWrap/>
            <w:hideMark/>
          </w:tcPr>
          <w:p w14:paraId="41F12A29" w14:textId="77777777" w:rsidR="00CF7ED7" w:rsidRPr="00CF7ED7" w:rsidRDefault="00CF7ED7" w:rsidP="00CF7ED7">
            <w:pPr>
              <w:tabs>
                <w:tab w:val="left" w:pos="360"/>
              </w:tabs>
            </w:pPr>
            <w:r w:rsidRPr="00CF7ED7">
              <w:t>102295</w:t>
            </w:r>
          </w:p>
        </w:tc>
        <w:tc>
          <w:tcPr>
            <w:tcW w:w="4980" w:type="dxa"/>
            <w:noWrap/>
            <w:hideMark/>
          </w:tcPr>
          <w:p w14:paraId="5BEB3651" w14:textId="77777777" w:rsidR="00CF7ED7" w:rsidRPr="00CF7ED7" w:rsidRDefault="00CF7ED7" w:rsidP="00CF7ED7">
            <w:pPr>
              <w:tabs>
                <w:tab w:val="left" w:pos="360"/>
              </w:tabs>
            </w:pPr>
            <w:r w:rsidRPr="00CF7ED7">
              <w:t>PLIC - employee insurance</w:t>
            </w:r>
          </w:p>
        </w:tc>
        <w:tc>
          <w:tcPr>
            <w:tcW w:w="2220" w:type="dxa"/>
            <w:noWrap/>
            <w:hideMark/>
          </w:tcPr>
          <w:p w14:paraId="698FAFF1" w14:textId="77777777" w:rsidR="00CF7ED7" w:rsidRPr="00CF7ED7" w:rsidRDefault="00CF7ED7" w:rsidP="00CF7ED7">
            <w:pPr>
              <w:tabs>
                <w:tab w:val="left" w:pos="360"/>
              </w:tabs>
              <w:jc w:val="right"/>
            </w:pPr>
            <w:r w:rsidRPr="00CF7ED7">
              <w:t>1,323.04</w:t>
            </w:r>
          </w:p>
        </w:tc>
      </w:tr>
      <w:tr w:rsidR="00CF7ED7" w:rsidRPr="00CF7ED7" w14:paraId="67CCC522" w14:textId="77777777" w:rsidTr="00CF7ED7">
        <w:trPr>
          <w:trHeight w:val="315"/>
        </w:trPr>
        <w:tc>
          <w:tcPr>
            <w:tcW w:w="1640" w:type="dxa"/>
            <w:noWrap/>
            <w:hideMark/>
          </w:tcPr>
          <w:p w14:paraId="4CDCD316" w14:textId="77777777" w:rsidR="00CF7ED7" w:rsidRPr="00CF7ED7" w:rsidRDefault="00CF7ED7" w:rsidP="00CF7ED7">
            <w:pPr>
              <w:tabs>
                <w:tab w:val="left" w:pos="360"/>
              </w:tabs>
            </w:pPr>
            <w:r w:rsidRPr="00CF7ED7">
              <w:t>102296</w:t>
            </w:r>
          </w:p>
        </w:tc>
        <w:tc>
          <w:tcPr>
            <w:tcW w:w="4980" w:type="dxa"/>
            <w:noWrap/>
            <w:hideMark/>
          </w:tcPr>
          <w:p w14:paraId="4E9ADBE4" w14:textId="77777777" w:rsidR="00CF7ED7" w:rsidRPr="00CF7ED7" w:rsidRDefault="00CF7ED7" w:rsidP="00CF7ED7">
            <w:pPr>
              <w:tabs>
                <w:tab w:val="left" w:pos="360"/>
              </w:tabs>
            </w:pPr>
            <w:r w:rsidRPr="00CF7ED7">
              <w:t>Dollar General - supplies</w:t>
            </w:r>
          </w:p>
        </w:tc>
        <w:tc>
          <w:tcPr>
            <w:tcW w:w="2220" w:type="dxa"/>
            <w:noWrap/>
            <w:hideMark/>
          </w:tcPr>
          <w:p w14:paraId="25F29F0F" w14:textId="77777777" w:rsidR="00CF7ED7" w:rsidRPr="00CF7ED7" w:rsidRDefault="00CF7ED7" w:rsidP="00CF7ED7">
            <w:pPr>
              <w:tabs>
                <w:tab w:val="left" w:pos="360"/>
              </w:tabs>
              <w:jc w:val="right"/>
            </w:pPr>
            <w:r w:rsidRPr="00CF7ED7">
              <w:t>55.25</w:t>
            </w:r>
          </w:p>
        </w:tc>
      </w:tr>
      <w:tr w:rsidR="00CF7ED7" w:rsidRPr="00CF7ED7" w14:paraId="6951F817" w14:textId="77777777" w:rsidTr="00CF7ED7">
        <w:trPr>
          <w:trHeight w:val="315"/>
        </w:trPr>
        <w:tc>
          <w:tcPr>
            <w:tcW w:w="1640" w:type="dxa"/>
            <w:noWrap/>
            <w:hideMark/>
          </w:tcPr>
          <w:p w14:paraId="35B39C84" w14:textId="77777777" w:rsidR="00CF7ED7" w:rsidRPr="00CF7ED7" w:rsidRDefault="00CF7ED7" w:rsidP="00CF7ED7">
            <w:pPr>
              <w:tabs>
                <w:tab w:val="left" w:pos="360"/>
              </w:tabs>
            </w:pPr>
            <w:r w:rsidRPr="00CF7ED7">
              <w:t>102298</w:t>
            </w:r>
          </w:p>
        </w:tc>
        <w:tc>
          <w:tcPr>
            <w:tcW w:w="4980" w:type="dxa"/>
            <w:noWrap/>
            <w:hideMark/>
          </w:tcPr>
          <w:p w14:paraId="468854C3" w14:textId="77777777" w:rsidR="00CF7ED7" w:rsidRPr="00CF7ED7" w:rsidRDefault="00CF7ED7" w:rsidP="00CF7ED7">
            <w:pPr>
              <w:tabs>
                <w:tab w:val="left" w:pos="360"/>
              </w:tabs>
            </w:pPr>
            <w:r w:rsidRPr="00CF7ED7">
              <w:t>D &amp; N - repairs and supplies</w:t>
            </w:r>
          </w:p>
        </w:tc>
        <w:tc>
          <w:tcPr>
            <w:tcW w:w="2220" w:type="dxa"/>
            <w:noWrap/>
            <w:hideMark/>
          </w:tcPr>
          <w:p w14:paraId="77288A63" w14:textId="77777777" w:rsidR="00CF7ED7" w:rsidRPr="00CF7ED7" w:rsidRDefault="00CF7ED7" w:rsidP="00CF7ED7">
            <w:pPr>
              <w:tabs>
                <w:tab w:val="left" w:pos="360"/>
              </w:tabs>
              <w:jc w:val="right"/>
            </w:pPr>
            <w:r w:rsidRPr="00CF7ED7">
              <w:t>1,080.90</w:t>
            </w:r>
          </w:p>
        </w:tc>
      </w:tr>
      <w:tr w:rsidR="00CF7ED7" w:rsidRPr="00CF7ED7" w14:paraId="39F0FFD7" w14:textId="77777777" w:rsidTr="00CF7ED7">
        <w:trPr>
          <w:trHeight w:val="315"/>
        </w:trPr>
        <w:tc>
          <w:tcPr>
            <w:tcW w:w="1640" w:type="dxa"/>
            <w:noWrap/>
            <w:hideMark/>
          </w:tcPr>
          <w:p w14:paraId="08A77B93" w14:textId="77777777" w:rsidR="00CF7ED7" w:rsidRPr="00CF7ED7" w:rsidRDefault="00CF7ED7" w:rsidP="00CF7ED7">
            <w:pPr>
              <w:tabs>
                <w:tab w:val="left" w:pos="360"/>
              </w:tabs>
            </w:pPr>
            <w:r w:rsidRPr="00CF7ED7">
              <w:t>102300</w:t>
            </w:r>
          </w:p>
        </w:tc>
        <w:tc>
          <w:tcPr>
            <w:tcW w:w="4980" w:type="dxa"/>
            <w:noWrap/>
            <w:hideMark/>
          </w:tcPr>
          <w:p w14:paraId="1C3C7B7D" w14:textId="77777777" w:rsidR="00CF7ED7" w:rsidRPr="00CF7ED7" w:rsidRDefault="00CF7ED7" w:rsidP="00CF7ED7">
            <w:pPr>
              <w:tabs>
                <w:tab w:val="left" w:pos="360"/>
              </w:tabs>
            </w:pPr>
            <w:r w:rsidRPr="00CF7ED7">
              <w:t>NE Power Review Board - annual dues</w:t>
            </w:r>
          </w:p>
        </w:tc>
        <w:tc>
          <w:tcPr>
            <w:tcW w:w="2220" w:type="dxa"/>
            <w:noWrap/>
            <w:hideMark/>
          </w:tcPr>
          <w:p w14:paraId="575A3004" w14:textId="77777777" w:rsidR="00CF7ED7" w:rsidRPr="00CF7ED7" w:rsidRDefault="00CF7ED7" w:rsidP="00CF7ED7">
            <w:pPr>
              <w:tabs>
                <w:tab w:val="left" w:pos="360"/>
              </w:tabs>
              <w:jc w:val="right"/>
            </w:pPr>
            <w:r w:rsidRPr="00CF7ED7">
              <w:t>186.64</w:t>
            </w:r>
          </w:p>
        </w:tc>
      </w:tr>
      <w:tr w:rsidR="00CF7ED7" w:rsidRPr="00CF7ED7" w14:paraId="4DB75342" w14:textId="77777777" w:rsidTr="00CF7ED7">
        <w:trPr>
          <w:trHeight w:val="315"/>
        </w:trPr>
        <w:tc>
          <w:tcPr>
            <w:tcW w:w="1640" w:type="dxa"/>
            <w:noWrap/>
            <w:hideMark/>
          </w:tcPr>
          <w:p w14:paraId="6D93B4A4" w14:textId="77777777" w:rsidR="00CF7ED7" w:rsidRPr="00CF7ED7" w:rsidRDefault="00CF7ED7" w:rsidP="00CF7ED7">
            <w:pPr>
              <w:tabs>
                <w:tab w:val="left" w:pos="360"/>
              </w:tabs>
            </w:pPr>
            <w:r w:rsidRPr="00CF7ED7">
              <w:t>101022</w:t>
            </w:r>
          </w:p>
        </w:tc>
        <w:tc>
          <w:tcPr>
            <w:tcW w:w="4980" w:type="dxa"/>
            <w:noWrap/>
            <w:hideMark/>
          </w:tcPr>
          <w:p w14:paraId="5685FA1A" w14:textId="77777777" w:rsidR="00CF7ED7" w:rsidRPr="00CF7ED7" w:rsidRDefault="00CF7ED7" w:rsidP="00CF7ED7">
            <w:pPr>
              <w:tabs>
                <w:tab w:val="left" w:pos="360"/>
              </w:tabs>
            </w:pPr>
            <w:r w:rsidRPr="00CF7ED7">
              <w:t>NPPD - June power</w:t>
            </w:r>
          </w:p>
        </w:tc>
        <w:tc>
          <w:tcPr>
            <w:tcW w:w="2220" w:type="dxa"/>
            <w:noWrap/>
            <w:hideMark/>
          </w:tcPr>
          <w:p w14:paraId="6CD8A177" w14:textId="77777777" w:rsidR="00CF7ED7" w:rsidRPr="00CF7ED7" w:rsidRDefault="00CF7ED7" w:rsidP="00CF7ED7">
            <w:pPr>
              <w:tabs>
                <w:tab w:val="left" w:pos="360"/>
              </w:tabs>
              <w:jc w:val="right"/>
            </w:pPr>
            <w:r w:rsidRPr="00CF7ED7">
              <w:t>4,569.69</w:t>
            </w:r>
          </w:p>
        </w:tc>
      </w:tr>
      <w:tr w:rsidR="00CF7ED7" w:rsidRPr="00CF7ED7" w14:paraId="120B25C9" w14:textId="77777777" w:rsidTr="00CF7ED7">
        <w:trPr>
          <w:trHeight w:val="315"/>
        </w:trPr>
        <w:tc>
          <w:tcPr>
            <w:tcW w:w="1640" w:type="dxa"/>
            <w:noWrap/>
            <w:hideMark/>
          </w:tcPr>
          <w:p w14:paraId="0D01DCBA" w14:textId="77777777" w:rsidR="00CF7ED7" w:rsidRPr="00CF7ED7" w:rsidRDefault="00CF7ED7" w:rsidP="00CF7ED7">
            <w:pPr>
              <w:tabs>
                <w:tab w:val="left" w:pos="360"/>
              </w:tabs>
            </w:pPr>
            <w:r w:rsidRPr="00CF7ED7">
              <w:t>102302</w:t>
            </w:r>
          </w:p>
        </w:tc>
        <w:tc>
          <w:tcPr>
            <w:tcW w:w="4980" w:type="dxa"/>
            <w:noWrap/>
            <w:hideMark/>
          </w:tcPr>
          <w:p w14:paraId="1B7D8591" w14:textId="77777777" w:rsidR="00CF7ED7" w:rsidRPr="00CF7ED7" w:rsidRDefault="00CF7ED7" w:rsidP="00CF7ED7">
            <w:pPr>
              <w:tabs>
                <w:tab w:val="left" w:pos="360"/>
              </w:tabs>
            </w:pPr>
            <w:r w:rsidRPr="00CF7ED7">
              <w:t>Van Wall - repairs</w:t>
            </w:r>
          </w:p>
        </w:tc>
        <w:tc>
          <w:tcPr>
            <w:tcW w:w="2220" w:type="dxa"/>
            <w:noWrap/>
            <w:hideMark/>
          </w:tcPr>
          <w:p w14:paraId="3979D5C8" w14:textId="77777777" w:rsidR="00CF7ED7" w:rsidRPr="00CF7ED7" w:rsidRDefault="00CF7ED7" w:rsidP="00CF7ED7">
            <w:pPr>
              <w:tabs>
                <w:tab w:val="left" w:pos="360"/>
              </w:tabs>
              <w:jc w:val="right"/>
            </w:pPr>
            <w:r w:rsidRPr="00CF7ED7">
              <w:t>$211.48</w:t>
            </w:r>
          </w:p>
        </w:tc>
      </w:tr>
      <w:tr w:rsidR="00CF7ED7" w:rsidRPr="00CF7ED7" w14:paraId="37977DDB" w14:textId="77777777" w:rsidTr="00CF7ED7">
        <w:trPr>
          <w:trHeight w:val="315"/>
        </w:trPr>
        <w:tc>
          <w:tcPr>
            <w:tcW w:w="1640" w:type="dxa"/>
            <w:noWrap/>
            <w:hideMark/>
          </w:tcPr>
          <w:p w14:paraId="50B55879" w14:textId="77777777" w:rsidR="00CF7ED7" w:rsidRPr="00CF7ED7" w:rsidRDefault="00CF7ED7" w:rsidP="00CF7ED7">
            <w:pPr>
              <w:tabs>
                <w:tab w:val="left" w:pos="360"/>
              </w:tabs>
            </w:pPr>
            <w:r w:rsidRPr="00CF7ED7">
              <w:t>102303</w:t>
            </w:r>
          </w:p>
        </w:tc>
        <w:tc>
          <w:tcPr>
            <w:tcW w:w="4980" w:type="dxa"/>
            <w:noWrap/>
            <w:hideMark/>
          </w:tcPr>
          <w:p w14:paraId="58100C99" w14:textId="77777777" w:rsidR="00CF7ED7" w:rsidRPr="00CF7ED7" w:rsidRDefault="00CF7ED7" w:rsidP="00CF7ED7">
            <w:pPr>
              <w:tabs>
                <w:tab w:val="left" w:pos="360"/>
              </w:tabs>
            </w:pPr>
            <w:r w:rsidRPr="00CF7ED7">
              <w:t>Secretary of State - Notary Renewal fee</w:t>
            </w:r>
          </w:p>
        </w:tc>
        <w:tc>
          <w:tcPr>
            <w:tcW w:w="2220" w:type="dxa"/>
            <w:noWrap/>
            <w:hideMark/>
          </w:tcPr>
          <w:p w14:paraId="7AC01FF9" w14:textId="77777777" w:rsidR="00CF7ED7" w:rsidRPr="00CF7ED7" w:rsidRDefault="00CF7ED7" w:rsidP="00CF7ED7">
            <w:pPr>
              <w:tabs>
                <w:tab w:val="left" w:pos="360"/>
              </w:tabs>
              <w:jc w:val="right"/>
            </w:pPr>
            <w:r w:rsidRPr="00CF7ED7">
              <w:t>$30.00</w:t>
            </w:r>
          </w:p>
        </w:tc>
      </w:tr>
      <w:tr w:rsidR="00CF7ED7" w:rsidRPr="00CF7ED7" w14:paraId="18480A4C" w14:textId="77777777" w:rsidTr="00CF7ED7">
        <w:trPr>
          <w:trHeight w:val="315"/>
        </w:trPr>
        <w:tc>
          <w:tcPr>
            <w:tcW w:w="1640" w:type="dxa"/>
            <w:noWrap/>
            <w:hideMark/>
          </w:tcPr>
          <w:p w14:paraId="49C411B3" w14:textId="77777777" w:rsidR="00CF7ED7" w:rsidRPr="00CF7ED7" w:rsidRDefault="00CF7ED7" w:rsidP="00CF7ED7">
            <w:pPr>
              <w:tabs>
                <w:tab w:val="left" w:pos="360"/>
              </w:tabs>
            </w:pPr>
            <w:r w:rsidRPr="00CF7ED7">
              <w:t>102304</w:t>
            </w:r>
          </w:p>
        </w:tc>
        <w:tc>
          <w:tcPr>
            <w:tcW w:w="4980" w:type="dxa"/>
            <w:noWrap/>
            <w:hideMark/>
          </w:tcPr>
          <w:p w14:paraId="01E7E363" w14:textId="77777777" w:rsidR="00CF7ED7" w:rsidRPr="00CF7ED7" w:rsidRDefault="00CF7ED7" w:rsidP="00CF7ED7">
            <w:pPr>
              <w:tabs>
                <w:tab w:val="left" w:pos="360"/>
              </w:tabs>
            </w:pPr>
            <w:r w:rsidRPr="00CF7ED7">
              <w:t>First State Insurance - Notary Bond Renewal</w:t>
            </w:r>
          </w:p>
        </w:tc>
        <w:tc>
          <w:tcPr>
            <w:tcW w:w="2220" w:type="dxa"/>
            <w:noWrap/>
            <w:hideMark/>
          </w:tcPr>
          <w:p w14:paraId="380AFAE6" w14:textId="77777777" w:rsidR="00CF7ED7" w:rsidRPr="00CF7ED7" w:rsidRDefault="00CF7ED7" w:rsidP="00CF7ED7">
            <w:pPr>
              <w:tabs>
                <w:tab w:val="left" w:pos="360"/>
              </w:tabs>
              <w:jc w:val="right"/>
            </w:pPr>
            <w:r w:rsidRPr="00CF7ED7">
              <w:t>$40.00</w:t>
            </w:r>
          </w:p>
        </w:tc>
      </w:tr>
      <w:tr w:rsidR="00CF7ED7" w:rsidRPr="00CF7ED7" w14:paraId="58A130CA" w14:textId="77777777" w:rsidTr="00CF7ED7">
        <w:trPr>
          <w:trHeight w:val="330"/>
        </w:trPr>
        <w:tc>
          <w:tcPr>
            <w:tcW w:w="1640" w:type="dxa"/>
            <w:noWrap/>
            <w:hideMark/>
          </w:tcPr>
          <w:p w14:paraId="1EBFCDB1" w14:textId="77777777" w:rsidR="00CF7ED7" w:rsidRPr="00CF7ED7" w:rsidRDefault="00CF7ED7" w:rsidP="00CF7ED7">
            <w:pPr>
              <w:tabs>
                <w:tab w:val="left" w:pos="360"/>
              </w:tabs>
            </w:pPr>
          </w:p>
        </w:tc>
        <w:tc>
          <w:tcPr>
            <w:tcW w:w="4980" w:type="dxa"/>
            <w:noWrap/>
            <w:hideMark/>
          </w:tcPr>
          <w:p w14:paraId="3F42CF1A" w14:textId="77777777" w:rsidR="00CF7ED7" w:rsidRPr="00CF7ED7" w:rsidRDefault="00CF7ED7" w:rsidP="00CF7ED7">
            <w:pPr>
              <w:tabs>
                <w:tab w:val="left" w:pos="360"/>
              </w:tabs>
            </w:pPr>
            <w:r w:rsidRPr="00CF7ED7">
              <w:t>Total</w:t>
            </w:r>
          </w:p>
        </w:tc>
        <w:tc>
          <w:tcPr>
            <w:tcW w:w="2220" w:type="dxa"/>
            <w:noWrap/>
            <w:hideMark/>
          </w:tcPr>
          <w:p w14:paraId="010FDD15" w14:textId="77777777" w:rsidR="00CF7ED7" w:rsidRPr="00CF7ED7" w:rsidRDefault="00CF7ED7" w:rsidP="00CF7ED7">
            <w:pPr>
              <w:tabs>
                <w:tab w:val="left" w:pos="360"/>
              </w:tabs>
              <w:jc w:val="right"/>
              <w:rPr>
                <w:b/>
                <w:bCs/>
              </w:rPr>
            </w:pPr>
            <w:r w:rsidRPr="00CF7ED7">
              <w:rPr>
                <w:b/>
                <w:bCs/>
              </w:rPr>
              <w:t>$153,849.44</w:t>
            </w:r>
          </w:p>
        </w:tc>
      </w:tr>
    </w:tbl>
    <w:p w14:paraId="2BC80011" w14:textId="57CA47C8" w:rsidR="00047959" w:rsidRDefault="00047959" w:rsidP="00DF2942">
      <w:pPr>
        <w:tabs>
          <w:tab w:val="left" w:pos="360"/>
        </w:tabs>
      </w:pP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4B68B71C" w:rsidR="00443ECB" w:rsidRPr="002B3EB0" w:rsidRDefault="00443ECB" w:rsidP="00443ECB">
      <w:pPr>
        <w:tabs>
          <w:tab w:val="left" w:pos="360"/>
          <w:tab w:val="left" w:pos="5760"/>
        </w:tabs>
        <w:jc w:val="both"/>
      </w:pPr>
      <w:r w:rsidRPr="002B3EB0">
        <w:tab/>
        <w:t>Ayes</w:t>
      </w:r>
      <w:r w:rsidR="00166045">
        <w:t xml:space="preserve">: </w:t>
      </w:r>
      <w:r w:rsidR="00323270">
        <w:t>tenBensel, Paulsen, Carpenter, Polston, Middagh, Kreutzer</w:t>
      </w:r>
    </w:p>
    <w:p w14:paraId="57DE5B9E" w14:textId="77777777" w:rsidR="00A66A3F" w:rsidRDefault="00443ECB" w:rsidP="00443ECB">
      <w:pPr>
        <w:tabs>
          <w:tab w:val="left" w:pos="360"/>
          <w:tab w:val="left" w:pos="5760"/>
        </w:tabs>
        <w:jc w:val="both"/>
      </w:pPr>
      <w:r w:rsidRPr="002B3EB0">
        <w:tab/>
        <w:t xml:space="preserve">Nays:  None   </w:t>
      </w:r>
    </w:p>
    <w:p w14:paraId="61EEC718" w14:textId="6E48FD66" w:rsidR="00D978C6" w:rsidRDefault="00D978C6" w:rsidP="00443ECB">
      <w:pPr>
        <w:tabs>
          <w:tab w:val="left" w:pos="360"/>
          <w:tab w:val="left" w:pos="5760"/>
        </w:tabs>
        <w:jc w:val="both"/>
      </w:pPr>
      <w:r>
        <w:tab/>
        <w:t xml:space="preserve">Absent:  </w:t>
      </w:r>
    </w:p>
    <w:p w14:paraId="4305AB92" w14:textId="591B382B" w:rsidR="00E01122" w:rsidRPr="002B3EB0" w:rsidRDefault="00A66A3F" w:rsidP="00443ECB">
      <w:pPr>
        <w:tabs>
          <w:tab w:val="left" w:pos="360"/>
          <w:tab w:val="left" w:pos="5760"/>
        </w:tabs>
        <w:jc w:val="both"/>
      </w:pPr>
      <w:r>
        <w:tab/>
        <w:t>Abstain:</w:t>
      </w:r>
      <w:r w:rsidR="00156B77">
        <w:t xml:space="preserve"> </w:t>
      </w:r>
      <w:r w:rsidR="003B3B2B">
        <w:t>Paulsen #102281 for $50</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35B3C765" w14:textId="024D421A" w:rsidR="00443ECB" w:rsidRDefault="00443ECB" w:rsidP="004B1985">
      <w:pPr>
        <w:tabs>
          <w:tab w:val="left" w:pos="360"/>
          <w:tab w:val="left" w:pos="5760"/>
        </w:tabs>
        <w:jc w:val="both"/>
      </w:pP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0681E00D"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p>
    <w:p w14:paraId="1FCAE823" w14:textId="03FE01CD" w:rsidR="005928F6" w:rsidRDefault="001666CB" w:rsidP="001666CB">
      <w:r>
        <w:t xml:space="preserve">      </w:t>
      </w:r>
      <w:r w:rsidR="00E5183A" w:rsidRPr="006D7FF1">
        <w:t>City Treasurer</w:t>
      </w:r>
      <w:r w:rsidR="00E5183A">
        <w:t xml:space="preserve">: </w:t>
      </w:r>
      <w:r w:rsidR="00197651">
        <w:t>gave report</w:t>
      </w:r>
      <w:r w:rsidR="00390DBC">
        <w:t>.</w:t>
      </w:r>
    </w:p>
    <w:p w14:paraId="17FA203B" w14:textId="2F7D7BF5" w:rsidR="006964CC" w:rsidRDefault="001666CB" w:rsidP="001666CB">
      <w:r>
        <w:t xml:space="preserve">      </w:t>
      </w:r>
      <w:r w:rsidR="006964CC">
        <w:t>Ec</w:t>
      </w:r>
      <w:r w:rsidR="00283E01">
        <w:t>onomic</w:t>
      </w:r>
      <w:r w:rsidR="006964CC">
        <w:t xml:space="preserve"> Dev</w:t>
      </w:r>
      <w:r w:rsidR="00283E01">
        <w:t>elopment</w:t>
      </w:r>
      <w:r w:rsidR="006964CC">
        <w:t xml:space="preserve"> – </w:t>
      </w:r>
    </w:p>
    <w:p w14:paraId="2F437D82" w14:textId="77777777" w:rsidR="00C0053B" w:rsidRDefault="00C0053B" w:rsidP="00C0053B">
      <w:pPr>
        <w:jc w:val="center"/>
      </w:pPr>
      <w:r>
        <w:rPr>
          <w:u w:val="single"/>
        </w:rPr>
        <w:t>CERTIFIED MOTION TO ABATE</w:t>
      </w:r>
    </w:p>
    <w:p w14:paraId="4B32B1ED" w14:textId="77777777" w:rsidR="00C0053B" w:rsidRDefault="00C0053B" w:rsidP="00C0053B">
      <w:r>
        <w:t>In the regular meeting of the Arapahoe City Council held on July 16, 2024, and assembled at the Arapahoe City Council Chambers in Arapahoe, Nebraska, the City Council took the following action:</w:t>
      </w:r>
    </w:p>
    <w:p w14:paraId="72E0B8CC" w14:textId="77777777" w:rsidR="00C0053B" w:rsidRDefault="00C0053B" w:rsidP="00C0053B"/>
    <w:p w14:paraId="321E52EF" w14:textId="459FC2D1" w:rsidR="00C0053B" w:rsidRDefault="00C0053B" w:rsidP="00C0053B">
      <w:pPr>
        <w:rPr>
          <w:i/>
          <w:iCs/>
        </w:rPr>
      </w:pPr>
      <w:r>
        <w:rPr>
          <w:i/>
          <w:iCs/>
        </w:rPr>
        <w:t xml:space="preserve">It was moved by </w:t>
      </w:r>
      <w:r w:rsidR="005C5BCC">
        <w:t>Paulsen</w:t>
      </w:r>
      <w:r>
        <w:rPr>
          <w:i/>
          <w:iCs/>
        </w:rPr>
        <w:t xml:space="preserve"> and seconded by </w:t>
      </w:r>
      <w:r w:rsidR="005C5BCC">
        <w:t>Paulsen</w:t>
      </w:r>
      <w:r>
        <w:rPr>
          <w:i/>
          <w:iCs/>
        </w:rPr>
        <w:t xml:space="preserve"> to abate the nuisance property identified by the following parcel number and address:</w:t>
      </w:r>
    </w:p>
    <w:p w14:paraId="50607929" w14:textId="77777777" w:rsidR="00C0053B" w:rsidRDefault="00C0053B" w:rsidP="00C0053B"/>
    <w:p w14:paraId="2014E7AC" w14:textId="77777777" w:rsidR="00C0053B" w:rsidRDefault="00C0053B" w:rsidP="00C0053B">
      <w:pPr>
        <w:jc w:val="right"/>
        <w:rPr>
          <w:i/>
          <w:iCs/>
        </w:rPr>
      </w:pPr>
      <w:r>
        <w:rPr>
          <w:b/>
          <w:bCs/>
          <w:i/>
          <w:iCs/>
          <w:u w:val="single"/>
        </w:rPr>
        <w:t>1005</w:t>
      </w:r>
      <w:r w:rsidRPr="002A5386">
        <w:rPr>
          <w:b/>
          <w:bCs/>
          <w:i/>
          <w:iCs/>
          <w:u w:val="single"/>
        </w:rPr>
        <w:t xml:space="preserve"> 7</w:t>
      </w:r>
      <w:r w:rsidRPr="002A5386">
        <w:rPr>
          <w:b/>
          <w:bCs/>
          <w:i/>
          <w:iCs/>
          <w:u w:val="single"/>
          <w:vertAlign w:val="superscript"/>
        </w:rPr>
        <w:t>th</w:t>
      </w:r>
      <w:r w:rsidRPr="002A5386">
        <w:rPr>
          <w:b/>
          <w:bCs/>
          <w:i/>
          <w:iCs/>
          <w:u w:val="single"/>
        </w:rPr>
        <w:t xml:space="preserve"> Street, Arapahoe, Nebraska 68922</w:t>
      </w:r>
      <w:r w:rsidRPr="002A5386">
        <w:rPr>
          <w:b/>
          <w:bCs/>
          <w:i/>
          <w:iCs/>
          <w:u w:val="single"/>
        </w:rPr>
        <w:tab/>
      </w:r>
      <w:r w:rsidRPr="002A5386">
        <w:rPr>
          <w:b/>
          <w:bCs/>
          <w:i/>
          <w:iCs/>
          <w:u w:val="single"/>
        </w:rPr>
        <w:tab/>
        <w:t xml:space="preserve">PID #: </w:t>
      </w:r>
      <w:r w:rsidRPr="00B2380E">
        <w:rPr>
          <w:b/>
          <w:bCs/>
          <w:i/>
          <w:iCs/>
          <w:u w:val="single"/>
        </w:rPr>
        <w:t>0005346.00</w:t>
      </w:r>
    </w:p>
    <w:p w14:paraId="5D0879CA" w14:textId="77777777" w:rsidR="00C0053B" w:rsidRDefault="00C0053B" w:rsidP="00C0053B">
      <w:pPr>
        <w:jc w:val="right"/>
        <w:rPr>
          <w:i/>
          <w:iCs/>
        </w:rPr>
      </w:pPr>
    </w:p>
    <w:p w14:paraId="29351F17" w14:textId="4E722456" w:rsidR="00C0053B" w:rsidRDefault="00C0053B" w:rsidP="00C0053B">
      <w:r>
        <w:t>As per’90.063(B), (9) of Nuisance Ordinance No</w:t>
      </w:r>
      <w:r w:rsidR="00DC0713">
        <w:t xml:space="preserve"> 2014-03</w:t>
      </w:r>
      <w:r>
        <w:t xml:space="preserve">. Roll Call Vote: </w:t>
      </w:r>
    </w:p>
    <w:p w14:paraId="75F66DA0" w14:textId="3187CF89" w:rsidR="00C0053B" w:rsidRDefault="00C0053B" w:rsidP="00C0053B">
      <w:r>
        <w:t>Ayes:</w:t>
      </w:r>
      <w:r w:rsidR="005C5BCC">
        <w:t xml:space="preserve">  </w:t>
      </w:r>
      <w:r w:rsidR="005B0692">
        <w:t>Kreutzer, tenBensel, Paulsen, Carpenter, Polston, Middagh</w:t>
      </w:r>
    </w:p>
    <w:p w14:paraId="09D87CC7" w14:textId="77777777" w:rsidR="00C0053B" w:rsidRDefault="00C0053B" w:rsidP="00C0053B">
      <w:r>
        <w:t>Nayes:</w:t>
      </w:r>
    </w:p>
    <w:p w14:paraId="51379644" w14:textId="77777777" w:rsidR="00C0053B" w:rsidRDefault="00C0053B" w:rsidP="00C0053B">
      <w:r>
        <w:t>Absent and not Voting:</w:t>
      </w:r>
    </w:p>
    <w:p w14:paraId="64454A0F" w14:textId="77777777" w:rsidR="00C0053B" w:rsidRDefault="00C0053B" w:rsidP="00C0053B">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149042FE" w14:textId="77777777" w:rsidR="00C0053B" w:rsidRDefault="00C0053B" w:rsidP="00C0053B"/>
    <w:p w14:paraId="7D66C89C" w14:textId="77777777" w:rsidR="00C0053B" w:rsidRDefault="00C0053B" w:rsidP="00C0053B"/>
    <w:p w14:paraId="6B2B0DAB" w14:textId="0A3776D7" w:rsidR="00C0053B" w:rsidRDefault="00C0053B" w:rsidP="00C0053B">
      <w:r>
        <w:t>___________________________________</w:t>
      </w:r>
      <w:r w:rsidR="00F25654">
        <w:tab/>
      </w:r>
      <w:r w:rsidR="00F25654">
        <w:tab/>
      </w:r>
      <w:r w:rsidR="00F25654">
        <w:tab/>
        <w:t>July 16, 2024</w:t>
      </w:r>
    </w:p>
    <w:p w14:paraId="04E62923" w14:textId="77777777" w:rsidR="00F25654" w:rsidRDefault="00C0053B" w:rsidP="00F25654">
      <w:r>
        <w:t>Donna Tannahill – City Clerk/Treasurer</w:t>
      </w:r>
      <w:r w:rsidR="00F25654">
        <w:tab/>
      </w:r>
      <w:r w:rsidR="00F25654">
        <w:tab/>
      </w:r>
      <w:r w:rsidR="00F25654">
        <w:tab/>
      </w:r>
      <w:r w:rsidR="00F25654">
        <w:t>Dated</w:t>
      </w:r>
    </w:p>
    <w:p w14:paraId="6DB842D8" w14:textId="0CC4CE5A" w:rsidR="00C0053B" w:rsidRDefault="00C0053B" w:rsidP="00C0053B"/>
    <w:p w14:paraId="50E93DB2" w14:textId="77777777" w:rsidR="00C0053B" w:rsidRDefault="00C0053B" w:rsidP="00C0053B"/>
    <w:p w14:paraId="4F47ED1C" w14:textId="77777777" w:rsidR="00C869DF" w:rsidRDefault="00C869DF" w:rsidP="00034A34"/>
    <w:p w14:paraId="36F29B40" w14:textId="77777777" w:rsidR="0058399E" w:rsidRDefault="0058399E" w:rsidP="0058399E">
      <w:pPr>
        <w:jc w:val="center"/>
      </w:pPr>
      <w:r>
        <w:rPr>
          <w:u w:val="single"/>
        </w:rPr>
        <w:t>CERTIFIED MOTION TO ABATE</w:t>
      </w:r>
    </w:p>
    <w:p w14:paraId="143AB11B" w14:textId="77777777" w:rsidR="0058399E" w:rsidRDefault="0058399E" w:rsidP="0058399E">
      <w:r>
        <w:t>In the regular meeting of the Arapahoe City Council held on July 16, 2024, and assembled at the Arapahoe City Council Chambers in Arapahoe, Nebraska, the City Council took the following action:</w:t>
      </w:r>
    </w:p>
    <w:p w14:paraId="2AA91DE5" w14:textId="77777777" w:rsidR="0058399E" w:rsidRDefault="0058399E" w:rsidP="0058399E"/>
    <w:p w14:paraId="34EC9FCD" w14:textId="5812BE36" w:rsidR="0058399E" w:rsidRDefault="0058399E" w:rsidP="0058399E">
      <w:pPr>
        <w:rPr>
          <w:i/>
          <w:iCs/>
        </w:rPr>
      </w:pPr>
      <w:r>
        <w:rPr>
          <w:i/>
          <w:iCs/>
        </w:rPr>
        <w:t xml:space="preserve">It was moved by Councilman </w:t>
      </w:r>
      <w:r w:rsidR="008A21CD">
        <w:rPr>
          <w:i/>
          <w:iCs/>
        </w:rPr>
        <w:t>tenBensel</w:t>
      </w:r>
      <w:r>
        <w:rPr>
          <w:i/>
          <w:iCs/>
        </w:rPr>
        <w:t xml:space="preserve"> and seconded by Councilman </w:t>
      </w:r>
      <w:r w:rsidR="008A21CD">
        <w:rPr>
          <w:i/>
          <w:iCs/>
        </w:rPr>
        <w:t>Middagh</w:t>
      </w:r>
      <w:r>
        <w:rPr>
          <w:i/>
          <w:iCs/>
        </w:rPr>
        <w:t xml:space="preserve"> to abate the nuisance property identified by the following parcel number and address:</w:t>
      </w:r>
    </w:p>
    <w:p w14:paraId="74BB4B7E" w14:textId="77777777" w:rsidR="0058399E" w:rsidRDefault="0058399E" w:rsidP="0058399E"/>
    <w:p w14:paraId="504C20AD" w14:textId="77777777" w:rsidR="0058399E" w:rsidRDefault="0058399E" w:rsidP="0058399E">
      <w:pPr>
        <w:jc w:val="right"/>
        <w:rPr>
          <w:i/>
          <w:iCs/>
        </w:rPr>
      </w:pPr>
      <w:r w:rsidRPr="002A5386">
        <w:rPr>
          <w:b/>
          <w:bCs/>
          <w:i/>
          <w:iCs/>
          <w:u w:val="single"/>
        </w:rPr>
        <w:t>902 7</w:t>
      </w:r>
      <w:r w:rsidRPr="002A5386">
        <w:rPr>
          <w:b/>
          <w:bCs/>
          <w:i/>
          <w:iCs/>
          <w:u w:val="single"/>
          <w:vertAlign w:val="superscript"/>
        </w:rPr>
        <w:t>th</w:t>
      </w:r>
      <w:r w:rsidRPr="002A5386">
        <w:rPr>
          <w:b/>
          <w:bCs/>
          <w:i/>
          <w:iCs/>
          <w:u w:val="single"/>
        </w:rPr>
        <w:t xml:space="preserve"> Street, Arapahoe, Nebraska 68922</w:t>
      </w:r>
      <w:r w:rsidRPr="002A5386">
        <w:rPr>
          <w:b/>
          <w:bCs/>
          <w:i/>
          <w:iCs/>
          <w:u w:val="single"/>
        </w:rPr>
        <w:tab/>
      </w:r>
      <w:r w:rsidRPr="002A5386">
        <w:rPr>
          <w:b/>
          <w:bCs/>
          <w:i/>
          <w:iCs/>
          <w:u w:val="single"/>
        </w:rPr>
        <w:tab/>
        <w:t>PID #: 0005366.00</w:t>
      </w:r>
    </w:p>
    <w:p w14:paraId="138E6916" w14:textId="77777777" w:rsidR="0058399E" w:rsidRDefault="0058399E" w:rsidP="0058399E">
      <w:pPr>
        <w:jc w:val="right"/>
        <w:rPr>
          <w:i/>
          <w:iCs/>
        </w:rPr>
      </w:pPr>
    </w:p>
    <w:p w14:paraId="59623B78" w14:textId="77777777" w:rsidR="0058399E" w:rsidRDefault="0058399E" w:rsidP="0058399E">
      <w:r>
        <w:t xml:space="preserve">As per’90.063(B), (9) of Nuisance Ordinance No. 2014-03. </w:t>
      </w:r>
    </w:p>
    <w:p w14:paraId="28905990" w14:textId="77777777" w:rsidR="0058399E" w:rsidRDefault="0058399E" w:rsidP="0058399E">
      <w:r>
        <w:t xml:space="preserve">Roll Call Vote on the above motions was as follows: </w:t>
      </w:r>
    </w:p>
    <w:p w14:paraId="44C8C387" w14:textId="3F695067" w:rsidR="0058399E" w:rsidRDefault="0058399E" w:rsidP="0058399E">
      <w:r>
        <w:t>Ayes:</w:t>
      </w:r>
      <w:r w:rsidR="00CC4D82">
        <w:t xml:space="preserve"> </w:t>
      </w:r>
      <w:r w:rsidR="00887007">
        <w:t>Middagh, Kreutzer, tenBensel, Paulsen, Carpenter, Polston</w:t>
      </w:r>
    </w:p>
    <w:p w14:paraId="6501E031" w14:textId="77777777" w:rsidR="0058399E" w:rsidRDefault="0058399E" w:rsidP="0058399E">
      <w:r>
        <w:t>Nayes:</w:t>
      </w:r>
    </w:p>
    <w:p w14:paraId="1402A2F4" w14:textId="77777777" w:rsidR="0058399E" w:rsidRDefault="0058399E" w:rsidP="0058399E">
      <w:r>
        <w:t>Absent and not Voting:</w:t>
      </w:r>
    </w:p>
    <w:p w14:paraId="44321460" w14:textId="77777777" w:rsidR="0058399E" w:rsidRDefault="0058399E" w:rsidP="0058399E">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50448762" w14:textId="77777777" w:rsidR="0058399E" w:rsidRDefault="0058399E" w:rsidP="0058399E"/>
    <w:p w14:paraId="700A92A4" w14:textId="77777777" w:rsidR="0058399E" w:rsidRDefault="0058399E" w:rsidP="0058399E"/>
    <w:p w14:paraId="356B6567" w14:textId="77777777" w:rsidR="00887007" w:rsidRDefault="00887007" w:rsidP="00887007">
      <w:r>
        <w:t>___________________________________</w:t>
      </w:r>
      <w:r>
        <w:tab/>
      </w:r>
      <w:r>
        <w:tab/>
      </w:r>
      <w:r>
        <w:tab/>
        <w:t>July 16, 2024</w:t>
      </w:r>
    </w:p>
    <w:p w14:paraId="741DE80C" w14:textId="77777777" w:rsidR="00887007" w:rsidRDefault="00887007" w:rsidP="00887007">
      <w:r>
        <w:t>Donna Tannahill – City Clerk/Treasurer</w:t>
      </w:r>
      <w:r>
        <w:tab/>
      </w:r>
      <w:r>
        <w:tab/>
      </w:r>
      <w:r>
        <w:tab/>
        <w:t>Dated</w:t>
      </w:r>
    </w:p>
    <w:p w14:paraId="27718956" w14:textId="77777777" w:rsidR="0058399E" w:rsidRPr="002A5386" w:rsidRDefault="0058399E" w:rsidP="0058399E">
      <w:pPr>
        <w:jc w:val="center"/>
      </w:pPr>
    </w:p>
    <w:p w14:paraId="7010289A" w14:textId="77777777" w:rsidR="0058399E" w:rsidRDefault="0058399E" w:rsidP="00034A34"/>
    <w:p w14:paraId="0AAA463D" w14:textId="77777777" w:rsidR="004665AD" w:rsidRDefault="004665AD" w:rsidP="00034A34"/>
    <w:p w14:paraId="00D2FF14" w14:textId="399056A4" w:rsidR="004665AD" w:rsidRDefault="004665AD" w:rsidP="00034A34">
      <w:r w:rsidRPr="00FE6ABA">
        <w:rPr>
          <w:bCs/>
        </w:rPr>
        <w:t>Mayor</w:t>
      </w:r>
    </w:p>
    <w:p w14:paraId="40EDE4F3" w14:textId="5612E578"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5C30CE52" w14:textId="535DAEED" w:rsidR="0044076A" w:rsidRDefault="0044076A" w:rsidP="0044076A">
      <w:pPr>
        <w:tabs>
          <w:tab w:val="left" w:pos="360"/>
          <w:tab w:val="left" w:pos="5760"/>
        </w:tabs>
        <w:autoSpaceDE w:val="0"/>
        <w:autoSpaceDN w:val="0"/>
        <w:adjustRightInd w:val="0"/>
        <w:jc w:val="both"/>
      </w:pPr>
    </w:p>
    <w:p w14:paraId="1549F53A" w14:textId="2FC2EB47" w:rsidR="00A26BAA" w:rsidRDefault="00A26BAA" w:rsidP="00A26BAA">
      <w:r>
        <w:t xml:space="preserve">Motion by Councilman </w:t>
      </w:r>
      <w:r w:rsidR="00CF7ED7">
        <w:t>tenBensel</w:t>
      </w:r>
      <w:r>
        <w:t xml:space="preserve"> and second Councilman </w:t>
      </w:r>
      <w:r w:rsidR="00CF7ED7">
        <w:t xml:space="preserve">Polston </w:t>
      </w:r>
      <w:r w:rsidRPr="00D93304">
        <w:t xml:space="preserve">to approve </w:t>
      </w:r>
      <w:r w:rsidR="00A03AEA">
        <w:t>down payment assistance for Dalton and Paige Hyke for $10,000 #</w:t>
      </w:r>
      <w:r w:rsidR="0077305B">
        <w:t>102287 made out to Phelps County Title</w:t>
      </w:r>
    </w:p>
    <w:p w14:paraId="515165FF" w14:textId="77777777" w:rsidR="00A26BAA" w:rsidRPr="002B3EB0" w:rsidRDefault="00A26BAA" w:rsidP="00A26BAA">
      <w:r>
        <w:t>Roll call vote</w:t>
      </w:r>
      <w:r w:rsidRPr="004C2788">
        <w:t xml:space="preserve"> on the motion was as fo</w:t>
      </w:r>
      <w:r>
        <w:t>llows:</w:t>
      </w:r>
      <w:r w:rsidRPr="002B3EB0">
        <w:t xml:space="preserve"> </w:t>
      </w:r>
    </w:p>
    <w:p w14:paraId="3AC2BCC2" w14:textId="09414F2E" w:rsidR="00A26BAA" w:rsidRPr="002B3EB0" w:rsidRDefault="00A26BAA" w:rsidP="00A26BAA">
      <w:pPr>
        <w:tabs>
          <w:tab w:val="left" w:pos="360"/>
          <w:tab w:val="left" w:pos="5760"/>
        </w:tabs>
        <w:jc w:val="both"/>
      </w:pPr>
      <w:r w:rsidRPr="002B3EB0">
        <w:tab/>
        <w:t>Ayes</w:t>
      </w:r>
      <w:r>
        <w:t xml:space="preserve">:  </w:t>
      </w:r>
      <w:r w:rsidR="00CF7ED7">
        <w:t>Polston, Middagh, Kreutzer, tenBensel, Paulsen, Carpenter</w:t>
      </w:r>
    </w:p>
    <w:p w14:paraId="5BD01F23" w14:textId="77777777" w:rsidR="00A26BAA" w:rsidRDefault="00A26BAA" w:rsidP="00A26BAA">
      <w:pPr>
        <w:tabs>
          <w:tab w:val="left" w:pos="360"/>
          <w:tab w:val="left" w:pos="5760"/>
        </w:tabs>
        <w:jc w:val="both"/>
      </w:pPr>
      <w:r w:rsidRPr="002B3EB0">
        <w:tab/>
        <w:t>Nays:</w:t>
      </w:r>
      <w:r>
        <w:t xml:space="preserve"> none</w:t>
      </w:r>
      <w:r w:rsidRPr="002B3EB0">
        <w:t xml:space="preserve">  </w:t>
      </w:r>
    </w:p>
    <w:p w14:paraId="5A47788D" w14:textId="77777777" w:rsidR="00A26BAA" w:rsidRPr="002B3EB0" w:rsidRDefault="00A26BAA" w:rsidP="00A26BAA">
      <w:pPr>
        <w:tabs>
          <w:tab w:val="left" w:pos="360"/>
          <w:tab w:val="left" w:pos="5760"/>
        </w:tabs>
        <w:jc w:val="both"/>
      </w:pPr>
      <w:r>
        <w:tab/>
        <w:t xml:space="preserve">Abstain: </w:t>
      </w:r>
    </w:p>
    <w:p w14:paraId="02E89636" w14:textId="77777777" w:rsidR="00A26BAA" w:rsidRPr="002B3EB0" w:rsidRDefault="00A26BAA" w:rsidP="00A26BAA">
      <w:pPr>
        <w:tabs>
          <w:tab w:val="left" w:pos="360"/>
          <w:tab w:val="left" w:pos="5760"/>
        </w:tabs>
        <w:jc w:val="both"/>
      </w:pPr>
      <w:r w:rsidRPr="002B3EB0">
        <w:tab/>
        <w:t>Absent and Not Voting:</w:t>
      </w:r>
      <w:r>
        <w:t xml:space="preserve">  </w:t>
      </w:r>
    </w:p>
    <w:p w14:paraId="2FD7590E" w14:textId="77777777" w:rsidR="00A26BAA" w:rsidRDefault="00A26BAA" w:rsidP="00A26BAA">
      <w:pPr>
        <w:ind w:firstLine="360"/>
        <w:jc w:val="both"/>
      </w:pPr>
      <w:r w:rsidRPr="002B3EB0">
        <w:tab/>
      </w:r>
      <w:r>
        <w:rPr>
          <w:bCs/>
        </w:rPr>
        <w:t xml:space="preserve">The </w:t>
      </w:r>
      <w:r>
        <w:t xml:space="preserve">Mayor </w:t>
      </w:r>
      <w:r w:rsidRPr="002B3EB0">
        <w:t>declared the motion carried</w:t>
      </w:r>
      <w:r>
        <w:t>.</w:t>
      </w:r>
    </w:p>
    <w:p w14:paraId="07D72689" w14:textId="77777777" w:rsidR="00AC4CC7" w:rsidRDefault="00AC4CC7" w:rsidP="00A26BAA">
      <w:pPr>
        <w:ind w:firstLine="360"/>
        <w:jc w:val="both"/>
      </w:pPr>
    </w:p>
    <w:p w14:paraId="32F34E77" w14:textId="6D9487A0" w:rsidR="00AC4CC7" w:rsidRDefault="00AC4CC7" w:rsidP="00AC4CC7">
      <w:pPr>
        <w:ind w:firstLine="360"/>
        <w:jc w:val="both"/>
      </w:pPr>
      <w:r>
        <w:lastRenderedPageBreak/>
        <w:t xml:space="preserve">Motion by Councilman </w:t>
      </w:r>
      <w:r w:rsidR="00CF7ED7">
        <w:t>Polston</w:t>
      </w:r>
      <w:r>
        <w:t xml:space="preserve"> and second Councilman </w:t>
      </w:r>
      <w:r w:rsidR="00CF7ED7">
        <w:t xml:space="preserve">tenBensel </w:t>
      </w:r>
      <w:r w:rsidRPr="00D93304">
        <w:t xml:space="preserve">to approve </w:t>
      </w:r>
      <w:r>
        <w:t xml:space="preserve">the </w:t>
      </w:r>
      <w:r w:rsidR="00EE2F21">
        <w:t>811 8</w:t>
      </w:r>
      <w:r w:rsidR="00EE2F21" w:rsidRPr="00EE2F21">
        <w:rPr>
          <w:vertAlign w:val="superscript"/>
        </w:rPr>
        <w:t>th</w:t>
      </w:r>
      <w:r w:rsidR="00EE2F21">
        <w:t xml:space="preserve"> St Rehab for John Ekburg.  </w:t>
      </w:r>
      <w:r>
        <w:t>$10,000 initial payment Check #</w:t>
      </w:r>
      <w:r w:rsidR="00FB7EC3">
        <w:t>1022</w:t>
      </w:r>
      <w:r w:rsidR="00792F95">
        <w:t>86</w:t>
      </w:r>
      <w:r w:rsidR="00FB7EC3">
        <w:t>.</w:t>
      </w:r>
    </w:p>
    <w:p w14:paraId="78EAE974" w14:textId="3B160CB6" w:rsidR="00AC4CC7" w:rsidRDefault="00AC4CC7" w:rsidP="00AC4CC7"/>
    <w:p w14:paraId="670B0CE3" w14:textId="77777777" w:rsidR="00AC4CC7" w:rsidRPr="002B3EB0" w:rsidRDefault="00AC4CC7" w:rsidP="00AC4CC7">
      <w:r>
        <w:t>Roll call vote</w:t>
      </w:r>
      <w:r w:rsidRPr="004C2788">
        <w:t xml:space="preserve"> on the motion was as fo</w:t>
      </w:r>
      <w:r>
        <w:t>llows:</w:t>
      </w:r>
      <w:r w:rsidRPr="002B3EB0">
        <w:t xml:space="preserve"> </w:t>
      </w:r>
    </w:p>
    <w:p w14:paraId="2DFA4326" w14:textId="35D9CE7E" w:rsidR="00AC4CC7" w:rsidRPr="002B3EB0" w:rsidRDefault="00AC4CC7" w:rsidP="00AC4CC7">
      <w:pPr>
        <w:tabs>
          <w:tab w:val="left" w:pos="360"/>
          <w:tab w:val="left" w:pos="5760"/>
        </w:tabs>
        <w:jc w:val="both"/>
      </w:pPr>
      <w:r w:rsidRPr="002B3EB0">
        <w:tab/>
        <w:t>Ayes</w:t>
      </w:r>
      <w:r>
        <w:t xml:space="preserve">:  </w:t>
      </w:r>
      <w:r w:rsidR="00CF7ED7">
        <w:t>Carpenter, Middagh, tenBensel, Polston, Kreutzer, Paulsen</w:t>
      </w:r>
    </w:p>
    <w:p w14:paraId="74EEC4BF" w14:textId="77777777" w:rsidR="00AC4CC7" w:rsidRDefault="00AC4CC7" w:rsidP="00AC4CC7">
      <w:pPr>
        <w:tabs>
          <w:tab w:val="left" w:pos="360"/>
          <w:tab w:val="left" w:pos="5760"/>
        </w:tabs>
        <w:jc w:val="both"/>
      </w:pPr>
      <w:r w:rsidRPr="002B3EB0">
        <w:tab/>
        <w:t>Nays:</w:t>
      </w:r>
      <w:r>
        <w:t xml:space="preserve"> none</w:t>
      </w:r>
      <w:r w:rsidRPr="002B3EB0">
        <w:t xml:space="preserve">  </w:t>
      </w:r>
    </w:p>
    <w:p w14:paraId="06FEB938" w14:textId="77777777" w:rsidR="00AC4CC7" w:rsidRPr="002B3EB0" w:rsidRDefault="00AC4CC7" w:rsidP="00AC4CC7">
      <w:pPr>
        <w:tabs>
          <w:tab w:val="left" w:pos="360"/>
          <w:tab w:val="left" w:pos="5760"/>
        </w:tabs>
        <w:jc w:val="both"/>
      </w:pPr>
      <w:r>
        <w:tab/>
        <w:t xml:space="preserve">Abstain: </w:t>
      </w:r>
    </w:p>
    <w:p w14:paraId="7514471F" w14:textId="77777777" w:rsidR="00AC4CC7" w:rsidRPr="002B3EB0" w:rsidRDefault="00AC4CC7" w:rsidP="00AC4CC7">
      <w:pPr>
        <w:tabs>
          <w:tab w:val="left" w:pos="360"/>
          <w:tab w:val="left" w:pos="5760"/>
        </w:tabs>
        <w:jc w:val="both"/>
      </w:pPr>
      <w:r w:rsidRPr="002B3EB0">
        <w:tab/>
        <w:t>Absent and Not Voting:</w:t>
      </w:r>
      <w:r>
        <w:t xml:space="preserve">  </w:t>
      </w:r>
    </w:p>
    <w:p w14:paraId="25F96FCB" w14:textId="77777777" w:rsidR="00AC4CC7" w:rsidRDefault="00AC4CC7" w:rsidP="00AC4CC7">
      <w:pPr>
        <w:ind w:firstLine="360"/>
        <w:jc w:val="both"/>
      </w:pPr>
      <w:r w:rsidRPr="002B3EB0">
        <w:tab/>
      </w:r>
      <w:r>
        <w:rPr>
          <w:bCs/>
        </w:rPr>
        <w:t xml:space="preserve">The </w:t>
      </w:r>
      <w:r>
        <w:t xml:space="preserve">Mayor </w:t>
      </w:r>
      <w:r w:rsidRPr="002B3EB0">
        <w:t>declared the motion carried</w:t>
      </w:r>
      <w:r>
        <w:t>.</w:t>
      </w:r>
    </w:p>
    <w:p w14:paraId="65976A3A" w14:textId="77777777" w:rsidR="00792F95" w:rsidRDefault="00792F95" w:rsidP="00AC4CC7">
      <w:pPr>
        <w:ind w:firstLine="360"/>
        <w:jc w:val="both"/>
      </w:pPr>
    </w:p>
    <w:p w14:paraId="215E9B2B" w14:textId="4B1FF440" w:rsidR="00792F95" w:rsidRDefault="00792F95" w:rsidP="00792F95">
      <w:pPr>
        <w:ind w:firstLine="360"/>
        <w:jc w:val="both"/>
      </w:pPr>
      <w:r>
        <w:t xml:space="preserve">Motion by Councilman </w:t>
      </w:r>
      <w:r w:rsidR="00CF7ED7">
        <w:t xml:space="preserve">Paulsen </w:t>
      </w:r>
      <w:r>
        <w:t xml:space="preserve">and second Councilman </w:t>
      </w:r>
      <w:r w:rsidR="00CF7ED7">
        <w:t xml:space="preserve">Kreutzer </w:t>
      </w:r>
      <w:r w:rsidRPr="00D93304">
        <w:t xml:space="preserve">to approve </w:t>
      </w:r>
      <w:r>
        <w:t>the 611 Vine St Rehab for Scott Williamson.  $10,000 initial payment Check #10228</w:t>
      </w:r>
      <w:r w:rsidR="00ED4437">
        <w:t>9</w:t>
      </w:r>
      <w:r>
        <w:t>.</w:t>
      </w:r>
    </w:p>
    <w:p w14:paraId="45738C4C" w14:textId="77777777" w:rsidR="00792F95" w:rsidRDefault="00792F95" w:rsidP="00792F95"/>
    <w:p w14:paraId="7CDA2AFA" w14:textId="77777777" w:rsidR="00792F95" w:rsidRPr="002B3EB0" w:rsidRDefault="00792F95" w:rsidP="00792F95">
      <w:r>
        <w:t>Roll call vote</w:t>
      </w:r>
      <w:r w:rsidRPr="004C2788">
        <w:t xml:space="preserve"> on the motion was as fo</w:t>
      </w:r>
      <w:r>
        <w:t>llows:</w:t>
      </w:r>
      <w:r w:rsidRPr="002B3EB0">
        <w:t xml:space="preserve"> </w:t>
      </w:r>
    </w:p>
    <w:p w14:paraId="58AFC430" w14:textId="0CC3844A" w:rsidR="00792F95" w:rsidRPr="002B3EB0" w:rsidRDefault="00792F95" w:rsidP="00792F95">
      <w:pPr>
        <w:tabs>
          <w:tab w:val="left" w:pos="360"/>
          <w:tab w:val="left" w:pos="5760"/>
        </w:tabs>
        <w:jc w:val="both"/>
      </w:pPr>
      <w:r w:rsidRPr="002B3EB0">
        <w:tab/>
        <w:t>Ayes</w:t>
      </w:r>
      <w:r>
        <w:t xml:space="preserve">: </w:t>
      </w:r>
      <w:r w:rsidR="00CF7ED7">
        <w:t xml:space="preserve"> Paulsen, Carpenter, Middagh, tenBensel, Polston, Kreutzer</w:t>
      </w:r>
    </w:p>
    <w:p w14:paraId="6A063994" w14:textId="77777777" w:rsidR="00792F95" w:rsidRDefault="00792F95" w:rsidP="00792F95">
      <w:pPr>
        <w:tabs>
          <w:tab w:val="left" w:pos="360"/>
          <w:tab w:val="left" w:pos="5760"/>
        </w:tabs>
        <w:jc w:val="both"/>
      </w:pPr>
      <w:r w:rsidRPr="002B3EB0">
        <w:tab/>
        <w:t>Nays:</w:t>
      </w:r>
      <w:r>
        <w:t xml:space="preserve"> none</w:t>
      </w:r>
      <w:r w:rsidRPr="002B3EB0">
        <w:t xml:space="preserve">  </w:t>
      </w:r>
    </w:p>
    <w:p w14:paraId="0BDBE24C" w14:textId="77777777" w:rsidR="00792F95" w:rsidRPr="002B3EB0" w:rsidRDefault="00792F95" w:rsidP="00792F95">
      <w:pPr>
        <w:tabs>
          <w:tab w:val="left" w:pos="360"/>
          <w:tab w:val="left" w:pos="5760"/>
        </w:tabs>
        <w:jc w:val="both"/>
      </w:pPr>
      <w:r>
        <w:tab/>
        <w:t xml:space="preserve">Abstain: </w:t>
      </w:r>
    </w:p>
    <w:p w14:paraId="0D8536EF" w14:textId="77777777" w:rsidR="00792F95" w:rsidRPr="002B3EB0" w:rsidRDefault="00792F95" w:rsidP="00792F95">
      <w:pPr>
        <w:tabs>
          <w:tab w:val="left" w:pos="360"/>
          <w:tab w:val="left" w:pos="5760"/>
        </w:tabs>
        <w:jc w:val="both"/>
      </w:pPr>
      <w:r w:rsidRPr="002B3EB0">
        <w:tab/>
        <w:t>Absent and Not Voting:</w:t>
      </w:r>
      <w:r>
        <w:t xml:space="preserve">  </w:t>
      </w:r>
    </w:p>
    <w:p w14:paraId="4A992094" w14:textId="77777777" w:rsidR="00792F95" w:rsidRDefault="00792F95" w:rsidP="00792F95">
      <w:pPr>
        <w:ind w:firstLine="360"/>
        <w:jc w:val="both"/>
      </w:pPr>
      <w:r w:rsidRPr="002B3EB0">
        <w:tab/>
      </w:r>
      <w:r>
        <w:rPr>
          <w:bCs/>
        </w:rPr>
        <w:t xml:space="preserve">The </w:t>
      </w:r>
      <w:r>
        <w:t xml:space="preserve">Mayor </w:t>
      </w:r>
      <w:r w:rsidRPr="002B3EB0">
        <w:t>declared the motion carried</w:t>
      </w:r>
      <w:r>
        <w:t>.</w:t>
      </w:r>
    </w:p>
    <w:p w14:paraId="49DC3EB6" w14:textId="77777777" w:rsidR="00792F95" w:rsidRDefault="00792F95" w:rsidP="00AC4CC7">
      <w:pPr>
        <w:ind w:firstLine="360"/>
        <w:jc w:val="both"/>
      </w:pPr>
    </w:p>
    <w:bookmarkEnd w:id="3"/>
    <w:p w14:paraId="29587483" w14:textId="00978683"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39992A14" w14:textId="56D5B656" w:rsidR="00F8002D" w:rsidRDefault="00F8002D" w:rsidP="00C74D75">
      <w:pPr>
        <w:tabs>
          <w:tab w:val="left" w:pos="360"/>
        </w:tabs>
        <w:jc w:val="both"/>
        <w:rPr>
          <w:bCs/>
        </w:rPr>
      </w:pPr>
      <w:r>
        <w:rPr>
          <w:bCs/>
        </w:rPr>
        <w:tab/>
      </w:r>
      <w:r w:rsidR="00CF7ED7" w:rsidRPr="00323072">
        <w:rPr>
          <w:bCs/>
        </w:rPr>
        <w:t xml:space="preserve">Motion by Councilman tenBensel and second by Councilman Carpenter to go into closed session </w:t>
      </w:r>
      <w:r>
        <w:rPr>
          <w:bCs/>
        </w:rPr>
        <w:t xml:space="preserve">at 8:46 pm </w:t>
      </w:r>
      <w:r w:rsidR="00CF7ED7" w:rsidRPr="00323072">
        <w:rPr>
          <w:bCs/>
        </w:rPr>
        <w:t xml:space="preserve">to protect </w:t>
      </w:r>
      <w:r>
        <w:rPr>
          <w:bCs/>
        </w:rPr>
        <w:t xml:space="preserve">the reputation of </w:t>
      </w:r>
      <w:r w:rsidR="00323072" w:rsidRPr="00323072">
        <w:rPr>
          <w:bCs/>
        </w:rPr>
        <w:t>individuals</w:t>
      </w:r>
      <w:r>
        <w:rPr>
          <w:bCs/>
        </w:rPr>
        <w:t>.</w:t>
      </w:r>
    </w:p>
    <w:p w14:paraId="5E5B49C6" w14:textId="77777777" w:rsidR="00F8002D" w:rsidRPr="002B3EB0" w:rsidRDefault="00323072" w:rsidP="00F8002D">
      <w:r w:rsidRPr="00323072">
        <w:rPr>
          <w:bCs/>
        </w:rPr>
        <w:t xml:space="preserve">.  </w:t>
      </w:r>
      <w:r w:rsidR="00F8002D">
        <w:t>Roll call vote</w:t>
      </w:r>
      <w:r w:rsidR="00F8002D" w:rsidRPr="004C2788">
        <w:t xml:space="preserve"> on the motion was as fo</w:t>
      </w:r>
      <w:r w:rsidR="00F8002D">
        <w:t>llows:</w:t>
      </w:r>
      <w:r w:rsidR="00F8002D" w:rsidRPr="002B3EB0">
        <w:t xml:space="preserve"> </w:t>
      </w:r>
    </w:p>
    <w:p w14:paraId="6F2A25AA" w14:textId="086F950E" w:rsidR="00F8002D" w:rsidRPr="002B3EB0" w:rsidRDefault="00F8002D" w:rsidP="00F8002D">
      <w:pPr>
        <w:tabs>
          <w:tab w:val="left" w:pos="360"/>
          <w:tab w:val="left" w:pos="5760"/>
        </w:tabs>
        <w:jc w:val="both"/>
      </w:pPr>
      <w:r w:rsidRPr="002B3EB0">
        <w:tab/>
        <w:t>Ayes</w:t>
      </w:r>
      <w:r>
        <w:t xml:space="preserve">:  </w:t>
      </w:r>
      <w:r>
        <w:t>Kreutzer, Paulsen, Carpenter, Middagh, tenBensel, Polston</w:t>
      </w:r>
    </w:p>
    <w:p w14:paraId="3EF3EAD0" w14:textId="77777777" w:rsidR="00F8002D" w:rsidRDefault="00F8002D" w:rsidP="00F8002D">
      <w:pPr>
        <w:tabs>
          <w:tab w:val="left" w:pos="360"/>
          <w:tab w:val="left" w:pos="5760"/>
        </w:tabs>
        <w:jc w:val="both"/>
      </w:pPr>
      <w:r w:rsidRPr="002B3EB0">
        <w:tab/>
        <w:t>Nays:</w:t>
      </w:r>
      <w:r>
        <w:t xml:space="preserve"> none</w:t>
      </w:r>
      <w:r w:rsidRPr="002B3EB0">
        <w:t xml:space="preserve">  </w:t>
      </w:r>
    </w:p>
    <w:p w14:paraId="2E83F160" w14:textId="77777777" w:rsidR="00F8002D" w:rsidRPr="002B3EB0" w:rsidRDefault="00F8002D" w:rsidP="00F8002D">
      <w:pPr>
        <w:tabs>
          <w:tab w:val="left" w:pos="360"/>
          <w:tab w:val="left" w:pos="5760"/>
        </w:tabs>
        <w:jc w:val="both"/>
      </w:pPr>
      <w:r>
        <w:tab/>
        <w:t xml:space="preserve">Abstain: </w:t>
      </w:r>
    </w:p>
    <w:p w14:paraId="16CFB21D" w14:textId="77777777" w:rsidR="00F8002D" w:rsidRPr="002B3EB0" w:rsidRDefault="00F8002D" w:rsidP="00F8002D">
      <w:pPr>
        <w:tabs>
          <w:tab w:val="left" w:pos="360"/>
          <w:tab w:val="left" w:pos="5760"/>
        </w:tabs>
        <w:jc w:val="both"/>
      </w:pPr>
      <w:r w:rsidRPr="002B3EB0">
        <w:tab/>
        <w:t>Absent and Not Voting:</w:t>
      </w:r>
      <w:r>
        <w:t xml:space="preserve">  </w:t>
      </w:r>
    </w:p>
    <w:p w14:paraId="38F0CBE4" w14:textId="77777777" w:rsidR="00F8002D" w:rsidRDefault="00F8002D" w:rsidP="00F8002D">
      <w:pPr>
        <w:ind w:firstLine="360"/>
        <w:jc w:val="both"/>
      </w:pPr>
      <w:r w:rsidRPr="002B3EB0">
        <w:tab/>
      </w:r>
      <w:r>
        <w:rPr>
          <w:bCs/>
        </w:rPr>
        <w:t xml:space="preserve">The </w:t>
      </w:r>
      <w:r>
        <w:t xml:space="preserve">Mayor </w:t>
      </w:r>
      <w:r w:rsidRPr="002B3EB0">
        <w:t>declared the motion carried</w:t>
      </w:r>
      <w:r>
        <w:t>.</w:t>
      </w:r>
    </w:p>
    <w:p w14:paraId="50223AB3" w14:textId="77777777" w:rsidR="00F8002D" w:rsidRDefault="00F8002D" w:rsidP="00F8002D">
      <w:pPr>
        <w:ind w:firstLine="360"/>
        <w:jc w:val="both"/>
      </w:pPr>
    </w:p>
    <w:p w14:paraId="6595A538" w14:textId="7BC46951" w:rsidR="00F8002D" w:rsidRDefault="00F8002D" w:rsidP="00F8002D">
      <w:pPr>
        <w:tabs>
          <w:tab w:val="left" w:pos="360"/>
        </w:tabs>
        <w:jc w:val="both"/>
        <w:rPr>
          <w:bCs/>
        </w:rPr>
      </w:pPr>
      <w:r w:rsidRPr="00323072">
        <w:rPr>
          <w:bCs/>
        </w:rPr>
        <w:t xml:space="preserve">Motion by Councilman </w:t>
      </w:r>
      <w:r>
        <w:rPr>
          <w:bCs/>
        </w:rPr>
        <w:t>Kreutzer</w:t>
      </w:r>
      <w:r w:rsidRPr="00323072">
        <w:rPr>
          <w:bCs/>
        </w:rPr>
        <w:t xml:space="preserve"> and second by Councilman </w:t>
      </w:r>
      <w:r>
        <w:rPr>
          <w:bCs/>
        </w:rPr>
        <w:t>Paulsen</w:t>
      </w:r>
      <w:r w:rsidRPr="00323072">
        <w:rPr>
          <w:bCs/>
        </w:rPr>
        <w:t xml:space="preserve"> to </w:t>
      </w:r>
      <w:r>
        <w:rPr>
          <w:bCs/>
        </w:rPr>
        <w:t>come out of</w:t>
      </w:r>
      <w:r w:rsidRPr="00323072">
        <w:rPr>
          <w:bCs/>
        </w:rPr>
        <w:t xml:space="preserve"> closed session </w:t>
      </w:r>
      <w:r>
        <w:rPr>
          <w:bCs/>
        </w:rPr>
        <w:t xml:space="preserve">at </w:t>
      </w:r>
      <w:r>
        <w:rPr>
          <w:bCs/>
        </w:rPr>
        <w:t>9</w:t>
      </w:r>
      <w:r>
        <w:rPr>
          <w:bCs/>
        </w:rPr>
        <w:t>:</w:t>
      </w:r>
      <w:r>
        <w:rPr>
          <w:bCs/>
        </w:rPr>
        <w:t>2</w:t>
      </w:r>
      <w:r>
        <w:rPr>
          <w:bCs/>
        </w:rPr>
        <w:t xml:space="preserve">6 pm </w:t>
      </w:r>
      <w:r w:rsidRPr="00323072">
        <w:rPr>
          <w:bCs/>
        </w:rPr>
        <w:t xml:space="preserve">to protect </w:t>
      </w:r>
      <w:r>
        <w:rPr>
          <w:bCs/>
        </w:rPr>
        <w:t xml:space="preserve">the reputation of </w:t>
      </w:r>
      <w:r w:rsidRPr="00323072">
        <w:rPr>
          <w:bCs/>
        </w:rPr>
        <w:t>individuals</w:t>
      </w:r>
      <w:r>
        <w:rPr>
          <w:bCs/>
        </w:rPr>
        <w:t>.</w:t>
      </w:r>
    </w:p>
    <w:p w14:paraId="38F03D7F" w14:textId="77777777" w:rsidR="00F8002D" w:rsidRPr="002B3EB0" w:rsidRDefault="00F8002D" w:rsidP="00F8002D">
      <w:r w:rsidRPr="00323072">
        <w:rPr>
          <w:bCs/>
        </w:rPr>
        <w:t xml:space="preserve">.  </w:t>
      </w:r>
      <w:r>
        <w:t>Roll call vote</w:t>
      </w:r>
      <w:r w:rsidRPr="004C2788">
        <w:t xml:space="preserve"> on the motion was as fo</w:t>
      </w:r>
      <w:r>
        <w:t>llows:</w:t>
      </w:r>
      <w:r w:rsidRPr="002B3EB0">
        <w:t xml:space="preserve"> </w:t>
      </w:r>
    </w:p>
    <w:p w14:paraId="7C75EAD5" w14:textId="77777777" w:rsidR="00F8002D" w:rsidRDefault="00F8002D" w:rsidP="00F8002D">
      <w:pPr>
        <w:tabs>
          <w:tab w:val="left" w:pos="360"/>
          <w:tab w:val="left" w:pos="5760"/>
        </w:tabs>
        <w:jc w:val="both"/>
      </w:pPr>
      <w:r w:rsidRPr="002B3EB0">
        <w:tab/>
        <w:t>Ayes</w:t>
      </w:r>
      <w:r>
        <w:t xml:space="preserve">:  </w:t>
      </w:r>
      <w:r>
        <w:t xml:space="preserve">Polston, </w:t>
      </w:r>
      <w:r>
        <w:t>Kreutzer, Paulsen, Carpenter, Middagh, tenBensel</w:t>
      </w:r>
    </w:p>
    <w:p w14:paraId="42D94CE5" w14:textId="482CDF0E" w:rsidR="00F8002D" w:rsidRDefault="00F8002D" w:rsidP="00F8002D">
      <w:pPr>
        <w:tabs>
          <w:tab w:val="left" w:pos="360"/>
          <w:tab w:val="left" w:pos="5760"/>
        </w:tabs>
        <w:jc w:val="both"/>
      </w:pPr>
      <w:r w:rsidRPr="002B3EB0">
        <w:tab/>
        <w:t>Nays:</w:t>
      </w:r>
      <w:r>
        <w:t xml:space="preserve"> none</w:t>
      </w:r>
      <w:r w:rsidRPr="002B3EB0">
        <w:t xml:space="preserve">  </w:t>
      </w:r>
    </w:p>
    <w:p w14:paraId="2567B640" w14:textId="77777777" w:rsidR="00F8002D" w:rsidRPr="002B3EB0" w:rsidRDefault="00F8002D" w:rsidP="00F8002D">
      <w:pPr>
        <w:tabs>
          <w:tab w:val="left" w:pos="360"/>
          <w:tab w:val="left" w:pos="5760"/>
        </w:tabs>
        <w:jc w:val="both"/>
      </w:pPr>
      <w:r>
        <w:tab/>
        <w:t xml:space="preserve">Abstain: </w:t>
      </w:r>
    </w:p>
    <w:p w14:paraId="16C76C8D" w14:textId="77777777" w:rsidR="00F8002D" w:rsidRPr="002B3EB0" w:rsidRDefault="00F8002D" w:rsidP="00F8002D">
      <w:pPr>
        <w:tabs>
          <w:tab w:val="left" w:pos="360"/>
          <w:tab w:val="left" w:pos="5760"/>
        </w:tabs>
        <w:jc w:val="both"/>
      </w:pPr>
      <w:r w:rsidRPr="002B3EB0">
        <w:tab/>
        <w:t>Absent and Not Voting:</w:t>
      </w:r>
      <w:r>
        <w:t xml:space="preserve">  </w:t>
      </w:r>
    </w:p>
    <w:p w14:paraId="7B9C12A5" w14:textId="77777777" w:rsidR="00F8002D" w:rsidRDefault="00F8002D" w:rsidP="00F8002D">
      <w:pPr>
        <w:ind w:firstLine="360"/>
        <w:jc w:val="both"/>
      </w:pPr>
      <w:r w:rsidRPr="002B3EB0">
        <w:tab/>
      </w:r>
      <w:r>
        <w:rPr>
          <w:bCs/>
        </w:rPr>
        <w:t xml:space="preserve">The </w:t>
      </w:r>
      <w:r>
        <w:t xml:space="preserve">Mayor </w:t>
      </w:r>
      <w:r w:rsidRPr="002B3EB0">
        <w:t>declared the motion carried</w:t>
      </w:r>
      <w:r>
        <w:t>.</w:t>
      </w:r>
    </w:p>
    <w:p w14:paraId="54E4B8E2" w14:textId="77777777" w:rsidR="00F8002D" w:rsidRDefault="00F8002D" w:rsidP="00F8002D">
      <w:pPr>
        <w:ind w:firstLine="360"/>
        <w:jc w:val="both"/>
      </w:pPr>
    </w:p>
    <w:p w14:paraId="6F41866D" w14:textId="75D3534F"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F8002D">
        <w:t xml:space="preserve">9:26 </w:t>
      </w:r>
      <w:r w:rsidR="001B33A7">
        <w:t>p.</w:t>
      </w:r>
      <w:r w:rsidR="00A4261C" w:rsidRPr="002B3EB0">
        <w:t>m</w:t>
      </w:r>
      <w:bookmarkEnd w:id="4"/>
      <w:r w:rsidR="00A4261C" w:rsidRPr="002B3EB0">
        <w:t>.</w:t>
      </w:r>
    </w:p>
    <w:p w14:paraId="3FCEF15E" w14:textId="008C8700"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0B4961">
        <w:t>Ju</w:t>
      </w:r>
      <w:r w:rsidR="00A26BAA">
        <w:t>ly</w:t>
      </w:r>
      <w:r w:rsidR="000B4961">
        <w:t xml:space="preserve"> </w:t>
      </w:r>
      <w:r w:rsidR="00F613DA">
        <w:t>16</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Default="00827BA8" w:rsidP="00827BA8">
      <w:pPr>
        <w:tabs>
          <w:tab w:val="left" w:pos="351"/>
          <w:tab w:val="left" w:pos="711"/>
        </w:tabs>
        <w:jc w:val="both"/>
      </w:pPr>
    </w:p>
    <w:p w14:paraId="1D5B3329" w14:textId="77777777" w:rsidR="00F8002D" w:rsidRDefault="00F8002D" w:rsidP="00827BA8">
      <w:pPr>
        <w:tabs>
          <w:tab w:val="left" w:pos="351"/>
          <w:tab w:val="left" w:pos="711"/>
        </w:tabs>
        <w:jc w:val="both"/>
      </w:pPr>
    </w:p>
    <w:p w14:paraId="2C6AC3FE" w14:textId="77777777" w:rsidR="00F8002D" w:rsidRPr="002B3EB0" w:rsidRDefault="00F8002D"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472FFBBA" w:rsidR="00295045" w:rsidRPr="002B3EB0" w:rsidRDefault="00827BA8" w:rsidP="00BE503D">
      <w:pPr>
        <w:tabs>
          <w:tab w:val="left" w:pos="360"/>
          <w:tab w:val="left" w:pos="711"/>
          <w:tab w:val="left" w:pos="5580"/>
        </w:tabs>
        <w:jc w:val="both"/>
      </w:pPr>
      <w:r w:rsidRPr="002B3EB0">
        <w:tab/>
      </w:r>
      <w:r w:rsidRPr="002B3EB0">
        <w:tab/>
      </w:r>
      <w:r w:rsidRPr="002B3EB0">
        <w:tab/>
      </w:r>
      <w:r w:rsidR="00FB7EC3">
        <w:t>Dixie Sickels</w:t>
      </w:r>
      <w:r w:rsidR="00845CC6">
        <w:t>,</w:t>
      </w:r>
      <w:r w:rsidR="00FB7EC3">
        <w:t xml:space="preserve"> Assi</w:t>
      </w:r>
      <w:r w:rsidR="00F613DA">
        <w:t>s</w:t>
      </w:r>
      <w:r w:rsidR="00FB7EC3">
        <w:t>tant</w:t>
      </w:r>
      <w:r w:rsidR="00BF5228">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421E" w14:textId="77777777" w:rsidR="00E43284" w:rsidRDefault="00E43284" w:rsidP="008535A8">
      <w:r>
        <w:separator/>
      </w:r>
    </w:p>
  </w:endnote>
  <w:endnote w:type="continuationSeparator" w:id="0">
    <w:p w14:paraId="614AF083" w14:textId="77777777" w:rsidR="00E43284" w:rsidRDefault="00E43284" w:rsidP="008535A8">
      <w:r>
        <w:continuationSeparator/>
      </w:r>
    </w:p>
  </w:endnote>
  <w:endnote w:type="continuationNotice" w:id="1">
    <w:p w14:paraId="12E14238" w14:textId="77777777" w:rsidR="00E43284" w:rsidRDefault="00E43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8901" w14:textId="77777777" w:rsidR="00E43284" w:rsidRDefault="00E43284" w:rsidP="008535A8">
      <w:r>
        <w:separator/>
      </w:r>
    </w:p>
  </w:footnote>
  <w:footnote w:type="continuationSeparator" w:id="0">
    <w:p w14:paraId="0E603E1F" w14:textId="77777777" w:rsidR="00E43284" w:rsidRDefault="00E43284" w:rsidP="008535A8">
      <w:r>
        <w:continuationSeparator/>
      </w:r>
    </w:p>
  </w:footnote>
  <w:footnote w:type="continuationNotice" w:id="1">
    <w:p w14:paraId="1B5B9BAA" w14:textId="77777777" w:rsidR="00E43284" w:rsidRDefault="00E43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47959"/>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496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A35"/>
    <w:rsid w:val="000F1521"/>
    <w:rsid w:val="000F2594"/>
    <w:rsid w:val="000F29C1"/>
    <w:rsid w:val="000F3594"/>
    <w:rsid w:val="000F3983"/>
    <w:rsid w:val="000F4D84"/>
    <w:rsid w:val="000F6312"/>
    <w:rsid w:val="000F7761"/>
    <w:rsid w:val="000F797F"/>
    <w:rsid w:val="000F7A58"/>
    <w:rsid w:val="0010023D"/>
    <w:rsid w:val="001006DF"/>
    <w:rsid w:val="00101150"/>
    <w:rsid w:val="001013AD"/>
    <w:rsid w:val="00101ACA"/>
    <w:rsid w:val="00102584"/>
    <w:rsid w:val="00102A34"/>
    <w:rsid w:val="00103708"/>
    <w:rsid w:val="00103850"/>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6C1"/>
    <w:rsid w:val="00156B77"/>
    <w:rsid w:val="00157F50"/>
    <w:rsid w:val="00161DD7"/>
    <w:rsid w:val="00162A1C"/>
    <w:rsid w:val="00163DE5"/>
    <w:rsid w:val="0016534F"/>
    <w:rsid w:val="00166045"/>
    <w:rsid w:val="001666CB"/>
    <w:rsid w:val="00166F7D"/>
    <w:rsid w:val="00170B87"/>
    <w:rsid w:val="00171B3D"/>
    <w:rsid w:val="00171C88"/>
    <w:rsid w:val="001727D7"/>
    <w:rsid w:val="00172AD0"/>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3944"/>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E8A"/>
    <w:rsid w:val="001D3EDC"/>
    <w:rsid w:val="001D4717"/>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310C"/>
    <w:rsid w:val="0024359C"/>
    <w:rsid w:val="00244714"/>
    <w:rsid w:val="00250542"/>
    <w:rsid w:val="00250592"/>
    <w:rsid w:val="00250A5C"/>
    <w:rsid w:val="00250D70"/>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4EEB"/>
    <w:rsid w:val="0026553B"/>
    <w:rsid w:val="00265577"/>
    <w:rsid w:val="002659B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3E01"/>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2B66"/>
    <w:rsid w:val="00323072"/>
    <w:rsid w:val="00323270"/>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0EA"/>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7BE"/>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1C6A"/>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908"/>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66A9E"/>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DC4"/>
    <w:rsid w:val="005B1DF2"/>
    <w:rsid w:val="005B233A"/>
    <w:rsid w:val="005B3096"/>
    <w:rsid w:val="005B5012"/>
    <w:rsid w:val="005B6393"/>
    <w:rsid w:val="005B71A0"/>
    <w:rsid w:val="005C17F6"/>
    <w:rsid w:val="005C2309"/>
    <w:rsid w:val="005C2878"/>
    <w:rsid w:val="005C2D24"/>
    <w:rsid w:val="005C44FA"/>
    <w:rsid w:val="005C5BCC"/>
    <w:rsid w:val="005C6721"/>
    <w:rsid w:val="005C72A4"/>
    <w:rsid w:val="005C73E2"/>
    <w:rsid w:val="005D001D"/>
    <w:rsid w:val="005D11E8"/>
    <w:rsid w:val="005D157D"/>
    <w:rsid w:val="005D1CF6"/>
    <w:rsid w:val="005D2F05"/>
    <w:rsid w:val="005D64D9"/>
    <w:rsid w:val="005D70B2"/>
    <w:rsid w:val="005D7D04"/>
    <w:rsid w:val="005E0030"/>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913"/>
    <w:rsid w:val="00652FEE"/>
    <w:rsid w:val="00653F94"/>
    <w:rsid w:val="00654C9B"/>
    <w:rsid w:val="006554EA"/>
    <w:rsid w:val="006600BC"/>
    <w:rsid w:val="006611F9"/>
    <w:rsid w:val="006613F0"/>
    <w:rsid w:val="00661546"/>
    <w:rsid w:val="00661F1E"/>
    <w:rsid w:val="00663291"/>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02C4"/>
    <w:rsid w:val="006D279C"/>
    <w:rsid w:val="006D307B"/>
    <w:rsid w:val="006D7FF1"/>
    <w:rsid w:val="006E04F6"/>
    <w:rsid w:val="006E1090"/>
    <w:rsid w:val="006E1D67"/>
    <w:rsid w:val="006E271E"/>
    <w:rsid w:val="006E28D0"/>
    <w:rsid w:val="006E2915"/>
    <w:rsid w:val="006E329E"/>
    <w:rsid w:val="006E51D9"/>
    <w:rsid w:val="006E606F"/>
    <w:rsid w:val="006E70FB"/>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05B"/>
    <w:rsid w:val="00773838"/>
    <w:rsid w:val="0077483C"/>
    <w:rsid w:val="007750D1"/>
    <w:rsid w:val="007764EC"/>
    <w:rsid w:val="00776C09"/>
    <w:rsid w:val="00777316"/>
    <w:rsid w:val="007779CF"/>
    <w:rsid w:val="00777E84"/>
    <w:rsid w:val="00777F19"/>
    <w:rsid w:val="00780EF0"/>
    <w:rsid w:val="00781960"/>
    <w:rsid w:val="00781DBC"/>
    <w:rsid w:val="0078269E"/>
    <w:rsid w:val="0078376F"/>
    <w:rsid w:val="007849F2"/>
    <w:rsid w:val="00785532"/>
    <w:rsid w:val="00785B76"/>
    <w:rsid w:val="00785DCA"/>
    <w:rsid w:val="00785FBA"/>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007"/>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1CD"/>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52F"/>
    <w:rsid w:val="008B4C22"/>
    <w:rsid w:val="008B605B"/>
    <w:rsid w:val="008B6184"/>
    <w:rsid w:val="008B6610"/>
    <w:rsid w:val="008C039D"/>
    <w:rsid w:val="008C0F2C"/>
    <w:rsid w:val="008C2444"/>
    <w:rsid w:val="008C2F6F"/>
    <w:rsid w:val="008C3D49"/>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77EE"/>
    <w:rsid w:val="008E7A95"/>
    <w:rsid w:val="008F0B28"/>
    <w:rsid w:val="008F19AE"/>
    <w:rsid w:val="008F1B35"/>
    <w:rsid w:val="008F1BFA"/>
    <w:rsid w:val="008F22F8"/>
    <w:rsid w:val="008F2588"/>
    <w:rsid w:val="008F29B9"/>
    <w:rsid w:val="008F2A24"/>
    <w:rsid w:val="008F2E7B"/>
    <w:rsid w:val="008F37AC"/>
    <w:rsid w:val="008F4B1F"/>
    <w:rsid w:val="008F4E49"/>
    <w:rsid w:val="008F5E2D"/>
    <w:rsid w:val="008F7B7B"/>
    <w:rsid w:val="00901155"/>
    <w:rsid w:val="00902F9D"/>
    <w:rsid w:val="0090304A"/>
    <w:rsid w:val="00903EA2"/>
    <w:rsid w:val="00903ECA"/>
    <w:rsid w:val="009068AF"/>
    <w:rsid w:val="00906D42"/>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7EE"/>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D30"/>
    <w:rsid w:val="009F403A"/>
    <w:rsid w:val="009F44DF"/>
    <w:rsid w:val="009F5471"/>
    <w:rsid w:val="009F5D44"/>
    <w:rsid w:val="009F6A21"/>
    <w:rsid w:val="009F7488"/>
    <w:rsid w:val="009F759D"/>
    <w:rsid w:val="00A02783"/>
    <w:rsid w:val="00A02AB1"/>
    <w:rsid w:val="00A03AEA"/>
    <w:rsid w:val="00A05C97"/>
    <w:rsid w:val="00A05E47"/>
    <w:rsid w:val="00A07478"/>
    <w:rsid w:val="00A07F6C"/>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783"/>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4CC7"/>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1FF0"/>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3BC"/>
    <w:rsid w:val="00BA7714"/>
    <w:rsid w:val="00BB0074"/>
    <w:rsid w:val="00BB2896"/>
    <w:rsid w:val="00BB2CEC"/>
    <w:rsid w:val="00BB31A2"/>
    <w:rsid w:val="00BB37C3"/>
    <w:rsid w:val="00BB4A70"/>
    <w:rsid w:val="00BB4DB1"/>
    <w:rsid w:val="00BB51BC"/>
    <w:rsid w:val="00BB7900"/>
    <w:rsid w:val="00BB7D06"/>
    <w:rsid w:val="00BB7E00"/>
    <w:rsid w:val="00BC0434"/>
    <w:rsid w:val="00BC0865"/>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9D3"/>
    <w:rsid w:val="00C031B6"/>
    <w:rsid w:val="00C034B1"/>
    <w:rsid w:val="00C05CA7"/>
    <w:rsid w:val="00C060B9"/>
    <w:rsid w:val="00C10DE3"/>
    <w:rsid w:val="00C1113D"/>
    <w:rsid w:val="00C11D1A"/>
    <w:rsid w:val="00C11D84"/>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18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6A5"/>
    <w:rsid w:val="00C878B6"/>
    <w:rsid w:val="00C90BEA"/>
    <w:rsid w:val="00C91508"/>
    <w:rsid w:val="00C91630"/>
    <w:rsid w:val="00C91678"/>
    <w:rsid w:val="00C917B1"/>
    <w:rsid w:val="00C9239F"/>
    <w:rsid w:val="00C92675"/>
    <w:rsid w:val="00C93225"/>
    <w:rsid w:val="00C9402D"/>
    <w:rsid w:val="00C94F67"/>
    <w:rsid w:val="00C9510C"/>
    <w:rsid w:val="00C9558D"/>
    <w:rsid w:val="00C958FF"/>
    <w:rsid w:val="00C95EF7"/>
    <w:rsid w:val="00C964A1"/>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4D82"/>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1586"/>
    <w:rsid w:val="00CF21AA"/>
    <w:rsid w:val="00CF2458"/>
    <w:rsid w:val="00CF3412"/>
    <w:rsid w:val="00CF43CD"/>
    <w:rsid w:val="00CF496D"/>
    <w:rsid w:val="00CF5B81"/>
    <w:rsid w:val="00CF6215"/>
    <w:rsid w:val="00CF6969"/>
    <w:rsid w:val="00CF6E40"/>
    <w:rsid w:val="00CF724B"/>
    <w:rsid w:val="00CF7ED7"/>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4DC1"/>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7558"/>
    <w:rsid w:val="00D77C03"/>
    <w:rsid w:val="00D81195"/>
    <w:rsid w:val="00D81406"/>
    <w:rsid w:val="00D819F8"/>
    <w:rsid w:val="00D81AC1"/>
    <w:rsid w:val="00D83857"/>
    <w:rsid w:val="00D83F6E"/>
    <w:rsid w:val="00D855A1"/>
    <w:rsid w:val="00D85912"/>
    <w:rsid w:val="00D85CDE"/>
    <w:rsid w:val="00D86D26"/>
    <w:rsid w:val="00D87877"/>
    <w:rsid w:val="00D9039F"/>
    <w:rsid w:val="00D904A6"/>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BBC"/>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284"/>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7B8"/>
    <w:rsid w:val="00EB24FB"/>
    <w:rsid w:val="00EB274D"/>
    <w:rsid w:val="00EB27D6"/>
    <w:rsid w:val="00EB4337"/>
    <w:rsid w:val="00EB4464"/>
    <w:rsid w:val="00EB44FF"/>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2F21"/>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128"/>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5654"/>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281"/>
    <w:rsid w:val="00F639CC"/>
    <w:rsid w:val="00F63AD7"/>
    <w:rsid w:val="00F640E7"/>
    <w:rsid w:val="00F65A33"/>
    <w:rsid w:val="00F6654C"/>
    <w:rsid w:val="00F66A37"/>
    <w:rsid w:val="00F66ABC"/>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002D"/>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74CF"/>
    <w:rsid w:val="00FC7B2E"/>
    <w:rsid w:val="00FD0514"/>
    <w:rsid w:val="00FD1CFA"/>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190344245">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1526</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3</cp:revision>
  <cp:lastPrinted>2024-07-16T19:26:00Z</cp:lastPrinted>
  <dcterms:created xsi:type="dcterms:W3CDTF">2024-07-17T19:08:00Z</dcterms:created>
  <dcterms:modified xsi:type="dcterms:W3CDTF">2024-07-17T20:58:00Z</dcterms:modified>
</cp:coreProperties>
</file>